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3C" w:rsidRDefault="002C013C" w:rsidP="002C01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 w:rsidR="002C013C" w:rsidRDefault="002C013C" w:rsidP="002C01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 по проекту  бюджета Борского сельсовета Туруханского района Красноярского края на 2023 год и плановый период 2024-2025 годы</w:t>
      </w:r>
    </w:p>
    <w:p w:rsidR="002C013C" w:rsidRDefault="002C013C" w:rsidP="002C01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C013C" w:rsidRDefault="002C013C" w:rsidP="002C013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Администрация Борского сельсовета сообщает о проведении публичных слушаний по проекту  бюджета Борского сельсовета Туруханского района Красноярского края на 2023 год и плановый период 2024-2025 годы.</w:t>
      </w:r>
    </w:p>
    <w:p w:rsidR="002C013C" w:rsidRDefault="002C013C" w:rsidP="002C01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рамках проводимых публичных слушаний открытое  обсуждение проекта состоится 12.12.2022 года в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2-14 Администрации Борского сельсовета  расположенного по адресу: п. Бор, ул. Кирова 94 в 17 час.00 мин. </w:t>
      </w:r>
    </w:p>
    <w:p w:rsidR="002C013C" w:rsidRDefault="002C013C" w:rsidP="002C013C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Проект бюджета Борского сельсовета Туруханского района Красноярского края на 2023 год и плановый период 2024-2025 годы  размещен в информационном бюллетене «Борский вестник» и на официальном сайте  Борского сельсовета в сети Интернет, </w:t>
      </w:r>
      <w:r>
        <w:rPr>
          <w:b w:val="0"/>
          <w:sz w:val="28"/>
          <w:szCs w:val="28"/>
          <w:lang w:val="en-US"/>
        </w:rPr>
        <w:t>http</w:t>
      </w:r>
      <w:r>
        <w:rPr>
          <w:b w:val="0"/>
          <w:sz w:val="28"/>
          <w:szCs w:val="28"/>
        </w:rPr>
        <w:t>://</w:t>
      </w:r>
      <w:proofErr w:type="spellStart"/>
      <w:r>
        <w:rPr>
          <w:b w:val="0"/>
          <w:sz w:val="28"/>
          <w:szCs w:val="28"/>
          <w:lang w:val="en-US"/>
        </w:rPr>
        <w:t>borchane</w:t>
      </w:r>
      <w:proofErr w:type="spellEnd"/>
      <w:r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ru</w:t>
      </w:r>
      <w:proofErr w:type="spellEnd"/>
      <w:r>
        <w:rPr>
          <w:b w:val="0"/>
          <w:sz w:val="28"/>
          <w:szCs w:val="28"/>
        </w:rPr>
        <w:t xml:space="preserve">//. </w:t>
      </w:r>
      <w:r>
        <w:rPr>
          <w:sz w:val="28"/>
          <w:szCs w:val="28"/>
        </w:rPr>
        <w:t xml:space="preserve"> </w:t>
      </w:r>
    </w:p>
    <w:p w:rsidR="002C013C" w:rsidRDefault="002C013C" w:rsidP="002C01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Предполагаемый состав участников публичных слушаний: члены комиссии по подготовке </w:t>
      </w:r>
      <w:proofErr w:type="gramStart"/>
      <w:r>
        <w:rPr>
          <w:rFonts w:ascii="Times New Roman" w:hAnsi="Times New Roman"/>
          <w:sz w:val="28"/>
          <w:szCs w:val="28"/>
        </w:rPr>
        <w:t>проекта бюджета Борского сельсовета Туруханского района Красноярского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на 2023 год и плановый период 2024-2025 годы, заинтересованные граждане, жители Борского сельсовета.</w:t>
      </w:r>
    </w:p>
    <w:p w:rsidR="002C013C" w:rsidRDefault="002C013C" w:rsidP="002C01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открытого обсуждения регистрируются, регистрация осуществляется при наличии гражданского паспорта. Начало регистрации 12.12.2022 года  в 16 час.30 мин.  </w:t>
      </w:r>
    </w:p>
    <w:p w:rsidR="002C013C" w:rsidRDefault="002C013C" w:rsidP="002C01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в комиссию в период с момента опубликования информационного сообщения о проведении публичных слушаний, но не позднее, чем за десять дней до окончания публичных слушаний по адресу: Красноярский край, Туруханский район, п. Бор, ул. Кирова 94,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 2-02,тел. 89509759139.</w:t>
      </w:r>
    </w:p>
    <w:p w:rsidR="002C013C" w:rsidRDefault="002C013C" w:rsidP="002C01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 по проекту, вынесенному на публичные слушания, должны соответствовать предмету публичных слушаний.</w:t>
      </w:r>
    </w:p>
    <w:p w:rsidR="002C013C" w:rsidRDefault="002C013C" w:rsidP="002C01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индивидуальных, а также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2C013C" w:rsidRDefault="002C013C" w:rsidP="002C01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включаются в протокол публичных слушаний предложения и замечания, не соответствующие требованиям, в том числе внесенные с нарушением установленных сроков, а также не относящиеся к предмету публичных слушаний.</w:t>
      </w:r>
    </w:p>
    <w:p w:rsidR="00000000" w:rsidRDefault="002C013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13C"/>
    <w:rsid w:val="002C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13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C01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C0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2022-12-20T09:30:00Z</dcterms:created>
  <dcterms:modified xsi:type="dcterms:W3CDTF">2022-12-20T09:30:00Z</dcterms:modified>
</cp:coreProperties>
</file>