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577" w:rsidRPr="00592302" w:rsidRDefault="00F83577" w:rsidP="00592302">
      <w:pPr>
        <w:pStyle w:val="1"/>
        <w:contextualSpacing/>
        <w:jc w:val="center"/>
        <w:rPr>
          <w:b w:val="0"/>
          <w:caps/>
        </w:rPr>
      </w:pPr>
      <w:r w:rsidRPr="00592302">
        <w:rPr>
          <w:b w:val="0"/>
          <w:caps/>
          <w:noProof/>
        </w:rPr>
        <w:drawing>
          <wp:inline distT="0" distB="0" distL="0" distR="0" wp14:anchorId="40411DF5" wp14:editId="1D2728E8">
            <wp:extent cx="561975" cy="609600"/>
            <wp:effectExtent l="0" t="0" r="9525" b="0"/>
            <wp:docPr id="1" name="Рисунок 1" descr="C:\Documents and Settings\Секретарь\Рабочий стол\1 Герб цвет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Секретарь\Рабочий стол\1 Герб цвет [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w:r>
    </w:p>
    <w:p w:rsidR="00F83577" w:rsidRPr="00592302" w:rsidRDefault="00F83577" w:rsidP="00592302">
      <w:pPr>
        <w:pStyle w:val="1"/>
        <w:contextualSpacing/>
        <w:jc w:val="center"/>
        <w:rPr>
          <w:b w:val="0"/>
          <w:caps/>
        </w:rPr>
      </w:pPr>
      <w:r w:rsidRPr="00592302">
        <w:rPr>
          <w:caps/>
        </w:rPr>
        <w:t>Администрация Борского сельсовета</w:t>
      </w:r>
    </w:p>
    <w:p w:rsidR="00F83577" w:rsidRPr="00592302" w:rsidRDefault="00F83577" w:rsidP="00592302">
      <w:pPr>
        <w:pStyle w:val="4"/>
        <w:spacing w:before="0" w:line="240" w:lineRule="auto"/>
        <w:contextualSpacing/>
        <w:jc w:val="center"/>
        <w:rPr>
          <w:rFonts w:ascii="Times New Roman" w:hAnsi="Times New Roman"/>
          <w:i w:val="0"/>
          <w:color w:val="auto"/>
          <w:sz w:val="24"/>
          <w:szCs w:val="24"/>
        </w:rPr>
      </w:pPr>
      <w:r w:rsidRPr="00592302">
        <w:rPr>
          <w:rFonts w:ascii="Times New Roman" w:hAnsi="Times New Roman"/>
          <w:i w:val="0"/>
          <w:color w:val="auto"/>
          <w:sz w:val="24"/>
          <w:szCs w:val="24"/>
        </w:rPr>
        <w:t>ТУРУХАНСКОГО РАЙОНА</w:t>
      </w:r>
    </w:p>
    <w:p w:rsidR="00F83577" w:rsidRPr="00592302" w:rsidRDefault="00F83577" w:rsidP="00592302">
      <w:pPr>
        <w:pBdr>
          <w:bottom w:val="single" w:sz="4" w:space="1" w:color="auto"/>
        </w:pBdr>
        <w:spacing w:after="0" w:line="240" w:lineRule="auto"/>
        <w:contextualSpacing/>
        <w:jc w:val="center"/>
        <w:rPr>
          <w:rFonts w:ascii="Times New Roman" w:hAnsi="Times New Roman" w:cs="Times New Roman"/>
          <w:b/>
          <w:sz w:val="24"/>
          <w:szCs w:val="24"/>
        </w:rPr>
      </w:pPr>
      <w:r w:rsidRPr="00592302">
        <w:rPr>
          <w:rFonts w:ascii="Times New Roman" w:hAnsi="Times New Roman" w:cs="Times New Roman"/>
          <w:b/>
          <w:sz w:val="24"/>
          <w:szCs w:val="24"/>
        </w:rPr>
        <w:t>КРАСНОЯРСКОГО КРАЯ</w:t>
      </w:r>
    </w:p>
    <w:tbl>
      <w:tblPr>
        <w:tblW w:w="0" w:type="auto"/>
        <w:tblLook w:val="0000" w:firstRow="0" w:lastRow="0" w:firstColumn="0" w:lastColumn="0" w:noHBand="0" w:noVBand="0"/>
      </w:tblPr>
      <w:tblGrid>
        <w:gridCol w:w="9355"/>
      </w:tblGrid>
      <w:tr w:rsidR="00592302" w:rsidRPr="00592302" w:rsidTr="000D1281">
        <w:trPr>
          <w:cantSplit/>
        </w:trPr>
        <w:tc>
          <w:tcPr>
            <w:tcW w:w="9571" w:type="dxa"/>
          </w:tcPr>
          <w:p w:rsidR="00F83577" w:rsidRPr="00592302" w:rsidRDefault="00F83577" w:rsidP="00592302">
            <w:pPr>
              <w:spacing w:after="0" w:line="240" w:lineRule="auto"/>
              <w:contextualSpacing/>
              <w:jc w:val="center"/>
              <w:rPr>
                <w:rFonts w:ascii="Times New Roman" w:hAnsi="Times New Roman" w:cs="Times New Roman"/>
                <w:b/>
                <w:sz w:val="24"/>
                <w:szCs w:val="24"/>
              </w:rPr>
            </w:pPr>
          </w:p>
          <w:p w:rsidR="00F83577" w:rsidRPr="00592302" w:rsidRDefault="00F1494F" w:rsidP="0059230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ПОСТАНОВЛЕНИЕ </w:t>
            </w:r>
          </w:p>
        </w:tc>
      </w:tr>
    </w:tbl>
    <w:p w:rsidR="00F83577" w:rsidRPr="00592302" w:rsidRDefault="00F83577" w:rsidP="00592302">
      <w:pPr>
        <w:spacing w:after="0" w:line="240" w:lineRule="auto"/>
        <w:contextualSpacing/>
        <w:jc w:val="center"/>
        <w:rPr>
          <w:rFonts w:ascii="Times New Roman" w:hAnsi="Times New Roman" w:cs="Times New Roman"/>
          <w:sz w:val="24"/>
          <w:szCs w:val="24"/>
        </w:rPr>
      </w:pPr>
      <w:r w:rsidRPr="00592302">
        <w:rPr>
          <w:rFonts w:ascii="Times New Roman" w:hAnsi="Times New Roman" w:cs="Times New Roman"/>
          <w:sz w:val="24"/>
          <w:szCs w:val="24"/>
        </w:rPr>
        <w:t xml:space="preserve">  </w:t>
      </w:r>
      <w:r w:rsidR="00F1494F">
        <w:rPr>
          <w:rFonts w:ascii="Times New Roman" w:hAnsi="Times New Roman" w:cs="Times New Roman"/>
          <w:sz w:val="24"/>
          <w:szCs w:val="24"/>
        </w:rPr>
        <w:t>02.02</w:t>
      </w:r>
      <w:r w:rsidRPr="00592302">
        <w:rPr>
          <w:rFonts w:ascii="Times New Roman" w:hAnsi="Times New Roman" w:cs="Times New Roman"/>
          <w:sz w:val="24"/>
          <w:szCs w:val="24"/>
        </w:rPr>
        <w:t xml:space="preserve">.2024 г.                               п. Бор                                          №  </w:t>
      </w:r>
      <w:r w:rsidR="00F1494F">
        <w:rPr>
          <w:rFonts w:ascii="Times New Roman" w:hAnsi="Times New Roman" w:cs="Times New Roman"/>
          <w:sz w:val="24"/>
          <w:szCs w:val="24"/>
        </w:rPr>
        <w:t>15</w:t>
      </w:r>
      <w:r w:rsidRPr="00592302">
        <w:rPr>
          <w:rFonts w:ascii="Times New Roman" w:hAnsi="Times New Roman" w:cs="Times New Roman"/>
          <w:sz w:val="24"/>
          <w:szCs w:val="24"/>
        </w:rPr>
        <w:t>-п</w:t>
      </w:r>
    </w:p>
    <w:p w:rsidR="00A75380" w:rsidRPr="00592302" w:rsidRDefault="00B3665C" w:rsidP="00592302">
      <w:pPr>
        <w:pStyle w:val="ConsPlusTitle"/>
        <w:tabs>
          <w:tab w:val="left" w:pos="1905"/>
        </w:tabs>
        <w:contextualSpacing/>
        <w:rPr>
          <w:rFonts w:ascii="Times New Roman" w:hAnsi="Times New Roman" w:cs="Times New Roman"/>
          <w:color w:val="FF0000"/>
          <w:sz w:val="24"/>
          <w:szCs w:val="24"/>
        </w:rPr>
      </w:pPr>
      <w:r w:rsidRPr="00592302">
        <w:rPr>
          <w:rFonts w:ascii="Times New Roman" w:hAnsi="Times New Roman" w:cs="Times New Roman"/>
          <w:color w:val="FF0000"/>
          <w:sz w:val="24"/>
          <w:szCs w:val="24"/>
        </w:rPr>
        <w:tab/>
      </w:r>
    </w:p>
    <w:p w:rsidR="00EE5615" w:rsidRDefault="00EE5615" w:rsidP="00592302">
      <w:pPr>
        <w:pStyle w:val="ConsPlusNormal"/>
        <w:ind w:firstLine="540"/>
        <w:contextualSpacing/>
        <w:jc w:val="both"/>
        <w:rPr>
          <w:rFonts w:ascii="Times New Roman" w:hAnsi="Times New Roman"/>
          <w:sz w:val="24"/>
          <w:szCs w:val="24"/>
        </w:rPr>
      </w:pPr>
      <w:r w:rsidRPr="00EE5615">
        <w:rPr>
          <w:rFonts w:ascii="Times New Roman" w:hAnsi="Times New Roman"/>
          <w:sz w:val="24"/>
          <w:szCs w:val="24"/>
        </w:rPr>
        <w:t xml:space="preserve">Об </w:t>
      </w:r>
      <w:r w:rsidR="0098059B" w:rsidRPr="00EE5615">
        <w:rPr>
          <w:rFonts w:ascii="Times New Roman" w:hAnsi="Times New Roman"/>
          <w:sz w:val="24"/>
          <w:szCs w:val="24"/>
        </w:rPr>
        <w:t>утверждении Порядка</w:t>
      </w:r>
      <w:r w:rsidRPr="00EE5615">
        <w:rPr>
          <w:rFonts w:ascii="Times New Roman" w:hAnsi="Times New Roman"/>
          <w:sz w:val="24"/>
          <w:szCs w:val="24"/>
        </w:rPr>
        <w:t xml:space="preserve">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98059B" w:rsidRPr="00EE5615" w:rsidRDefault="0098059B" w:rsidP="00592302">
      <w:pPr>
        <w:pStyle w:val="ConsPlusNormal"/>
        <w:ind w:firstLine="540"/>
        <w:contextualSpacing/>
        <w:jc w:val="both"/>
        <w:rPr>
          <w:rFonts w:ascii="Times New Roman" w:hAnsi="Times New Roman" w:cs="Times New Roman"/>
          <w:color w:val="FF0000"/>
          <w:sz w:val="24"/>
          <w:szCs w:val="24"/>
        </w:rPr>
      </w:pPr>
    </w:p>
    <w:p w:rsidR="007535E8" w:rsidRPr="007535E8" w:rsidRDefault="00B3665C" w:rsidP="007535E8">
      <w:pPr>
        <w:pStyle w:val="ConsPlusNormal"/>
        <w:ind w:firstLine="540"/>
        <w:contextualSpacing/>
        <w:jc w:val="both"/>
        <w:rPr>
          <w:rFonts w:ascii="Times New Roman" w:hAnsi="Times New Roman" w:cs="Times New Roman"/>
          <w:sz w:val="24"/>
          <w:szCs w:val="24"/>
        </w:rPr>
      </w:pPr>
      <w:r w:rsidRPr="007535E8">
        <w:rPr>
          <w:rFonts w:ascii="Times New Roman" w:hAnsi="Times New Roman" w:cs="Times New Roman"/>
          <w:sz w:val="24"/>
          <w:szCs w:val="24"/>
        </w:rPr>
        <w:t>В соответствии с пунктами 1, 2, абзацем третьим пункта 5 статьи 219 и частью второй статьи 219.2 Бюджетного кодекса Российской Федерации</w:t>
      </w:r>
      <w:r w:rsidR="007535E8" w:rsidRPr="007535E8">
        <w:rPr>
          <w:rFonts w:ascii="Times New Roman" w:hAnsi="Times New Roman" w:cs="Times New Roman"/>
          <w:sz w:val="24"/>
          <w:szCs w:val="24"/>
        </w:rPr>
        <w:t>,</w:t>
      </w:r>
      <w:r w:rsidRPr="007535E8">
        <w:rPr>
          <w:rFonts w:ascii="Times New Roman" w:hAnsi="Times New Roman" w:cs="Times New Roman"/>
          <w:sz w:val="24"/>
          <w:szCs w:val="24"/>
        </w:rPr>
        <w:t xml:space="preserve"> </w:t>
      </w:r>
      <w:r w:rsidR="007535E8" w:rsidRPr="00673A7C">
        <w:rPr>
          <w:rFonts w:ascii="Times New Roman" w:hAnsi="Times New Roman" w:cs="Times New Roman"/>
          <w:sz w:val="24"/>
          <w:szCs w:val="24"/>
        </w:rPr>
        <w:t xml:space="preserve">решением Борского сельского Совета депутатов от </w:t>
      </w:r>
      <w:r w:rsidR="00673A7C" w:rsidRPr="00673A7C">
        <w:rPr>
          <w:rFonts w:ascii="Times New Roman" w:hAnsi="Times New Roman" w:cs="Times New Roman"/>
          <w:sz w:val="24"/>
          <w:szCs w:val="24"/>
        </w:rPr>
        <w:t>23.05.2022</w:t>
      </w:r>
      <w:r w:rsidR="007535E8" w:rsidRPr="00673A7C">
        <w:rPr>
          <w:rFonts w:ascii="Times New Roman" w:hAnsi="Times New Roman" w:cs="Times New Roman"/>
          <w:sz w:val="24"/>
          <w:szCs w:val="24"/>
        </w:rPr>
        <w:t xml:space="preserve"> г. № </w:t>
      </w:r>
      <w:r w:rsidR="00673A7C" w:rsidRPr="00673A7C">
        <w:rPr>
          <w:rFonts w:ascii="Times New Roman" w:hAnsi="Times New Roman" w:cs="Times New Roman"/>
          <w:sz w:val="24"/>
          <w:szCs w:val="24"/>
        </w:rPr>
        <w:t>15-104</w:t>
      </w:r>
      <w:r w:rsidR="007535E8" w:rsidRPr="00673A7C">
        <w:rPr>
          <w:rFonts w:ascii="Times New Roman" w:hAnsi="Times New Roman" w:cs="Times New Roman"/>
          <w:sz w:val="24"/>
          <w:szCs w:val="24"/>
        </w:rPr>
        <w:t xml:space="preserve"> «Об утверждении Положения  о бюджетном процессе в муниципальном образовании Борский сельсовет», </w:t>
      </w:r>
      <w:r w:rsidR="007535E8" w:rsidRPr="007535E8">
        <w:rPr>
          <w:rFonts w:ascii="Times New Roman" w:hAnsi="Times New Roman" w:cs="Times New Roman"/>
          <w:sz w:val="24"/>
          <w:szCs w:val="24"/>
        </w:rPr>
        <w:t xml:space="preserve">руководствуясь ст.ст. 17,20  Устава  Борского сельсовета  </w:t>
      </w:r>
    </w:p>
    <w:p w:rsidR="00B3665C" w:rsidRDefault="007535E8" w:rsidP="007535E8">
      <w:pPr>
        <w:pStyle w:val="ConsPlusNormal"/>
        <w:ind w:firstLine="540"/>
        <w:contextualSpacing/>
        <w:jc w:val="both"/>
        <w:rPr>
          <w:rFonts w:ascii="Times New Roman" w:hAnsi="Times New Roman" w:cs="Times New Roman"/>
          <w:sz w:val="24"/>
          <w:szCs w:val="24"/>
        </w:rPr>
      </w:pPr>
      <w:r w:rsidRPr="007535E8">
        <w:rPr>
          <w:rFonts w:ascii="Times New Roman" w:hAnsi="Times New Roman" w:cs="Times New Roman"/>
          <w:sz w:val="24"/>
          <w:szCs w:val="24"/>
        </w:rPr>
        <w:t>ПОСТАНОВЛЯЮ:</w:t>
      </w:r>
    </w:p>
    <w:p w:rsidR="00CD1EE8" w:rsidRPr="007535E8" w:rsidRDefault="00CD1EE8" w:rsidP="007535E8">
      <w:pPr>
        <w:pStyle w:val="ConsPlusNormal"/>
        <w:ind w:firstLine="540"/>
        <w:contextualSpacing/>
        <w:jc w:val="both"/>
        <w:rPr>
          <w:rFonts w:ascii="Times New Roman" w:hAnsi="Times New Roman" w:cs="Times New Roman"/>
          <w:sz w:val="24"/>
          <w:szCs w:val="24"/>
        </w:rPr>
      </w:pPr>
    </w:p>
    <w:p w:rsidR="00B3665C" w:rsidRPr="00D74D4C" w:rsidRDefault="00B3665C" w:rsidP="00592302">
      <w:pPr>
        <w:pStyle w:val="ConsPlusNormal"/>
        <w:spacing w:before="220"/>
        <w:ind w:firstLine="540"/>
        <w:contextualSpacing/>
        <w:jc w:val="both"/>
        <w:rPr>
          <w:rFonts w:ascii="Times New Roman" w:hAnsi="Times New Roman" w:cs="Times New Roman"/>
          <w:sz w:val="24"/>
          <w:szCs w:val="24"/>
        </w:rPr>
      </w:pPr>
      <w:r w:rsidRPr="00D74D4C">
        <w:rPr>
          <w:rFonts w:ascii="Times New Roman" w:hAnsi="Times New Roman" w:cs="Times New Roman"/>
          <w:sz w:val="24"/>
          <w:szCs w:val="24"/>
        </w:rPr>
        <w:t>1. Утвердить прилагаемый Порядок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B3665C" w:rsidRPr="008913C4" w:rsidRDefault="00AA5273" w:rsidP="00AA5273">
      <w:pPr>
        <w:pStyle w:val="ConsPlusNormal"/>
        <w:spacing w:before="220"/>
        <w:ind w:firstLine="540"/>
        <w:contextualSpacing/>
        <w:jc w:val="both"/>
        <w:rPr>
          <w:rFonts w:ascii="Times New Roman" w:hAnsi="Times New Roman" w:cs="Times New Roman"/>
          <w:sz w:val="24"/>
          <w:szCs w:val="24"/>
        </w:rPr>
      </w:pPr>
      <w:r w:rsidRPr="008913C4">
        <w:rPr>
          <w:rFonts w:ascii="Times New Roman" w:hAnsi="Times New Roman" w:cs="Times New Roman"/>
          <w:sz w:val="24"/>
          <w:szCs w:val="24"/>
        </w:rPr>
        <w:t>2. Признать утратившими силу</w:t>
      </w:r>
      <w:r w:rsidR="008913C4" w:rsidRPr="008913C4">
        <w:rPr>
          <w:rFonts w:ascii="Times New Roman" w:hAnsi="Times New Roman" w:cs="Times New Roman"/>
          <w:sz w:val="24"/>
          <w:szCs w:val="24"/>
        </w:rPr>
        <w:t xml:space="preserve"> </w:t>
      </w:r>
      <w:r w:rsidR="00655779" w:rsidRPr="008913C4">
        <w:rPr>
          <w:rFonts w:ascii="Times New Roman" w:hAnsi="Times New Roman" w:cs="Times New Roman"/>
          <w:sz w:val="24"/>
          <w:szCs w:val="24"/>
        </w:rPr>
        <w:t xml:space="preserve">постановление администрации Борского сельсовета от </w:t>
      </w:r>
      <w:r w:rsidR="00655779">
        <w:rPr>
          <w:rFonts w:ascii="Times New Roman" w:hAnsi="Times New Roman" w:cs="Times New Roman"/>
          <w:sz w:val="24"/>
          <w:szCs w:val="24"/>
        </w:rPr>
        <w:t>26.01</w:t>
      </w:r>
      <w:r w:rsidR="00655779" w:rsidRPr="008913C4">
        <w:rPr>
          <w:rFonts w:ascii="Times New Roman" w:hAnsi="Times New Roman" w:cs="Times New Roman"/>
          <w:sz w:val="24"/>
          <w:szCs w:val="24"/>
        </w:rPr>
        <w:t xml:space="preserve">.2021 г. № </w:t>
      </w:r>
      <w:r w:rsidR="00655779">
        <w:rPr>
          <w:rFonts w:ascii="Times New Roman" w:hAnsi="Times New Roman" w:cs="Times New Roman"/>
          <w:sz w:val="24"/>
          <w:szCs w:val="24"/>
        </w:rPr>
        <w:t>25</w:t>
      </w:r>
      <w:r w:rsidR="00655779" w:rsidRPr="008913C4">
        <w:rPr>
          <w:rFonts w:ascii="Times New Roman" w:hAnsi="Times New Roman" w:cs="Times New Roman"/>
          <w:sz w:val="24"/>
          <w:szCs w:val="24"/>
        </w:rPr>
        <w:t>-п «Об утверждении  Порядка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r w:rsidR="00655779">
        <w:rPr>
          <w:rFonts w:ascii="Times New Roman" w:hAnsi="Times New Roman" w:cs="Times New Roman"/>
          <w:sz w:val="24"/>
          <w:szCs w:val="24"/>
        </w:rPr>
        <w:t>,</w:t>
      </w:r>
      <w:r w:rsidR="00655779" w:rsidRPr="00655779">
        <w:rPr>
          <w:rFonts w:ascii="Times New Roman" w:hAnsi="Times New Roman" w:cs="Times New Roman"/>
          <w:sz w:val="24"/>
          <w:szCs w:val="24"/>
        </w:rPr>
        <w:t xml:space="preserve"> </w:t>
      </w:r>
      <w:r w:rsidR="00655779" w:rsidRPr="008913C4">
        <w:rPr>
          <w:rFonts w:ascii="Times New Roman" w:hAnsi="Times New Roman" w:cs="Times New Roman"/>
          <w:sz w:val="24"/>
          <w:szCs w:val="24"/>
        </w:rPr>
        <w:t>постановление администрации Борского сельсовета от 19.07.2021 г. № 129.1-п «Об утверждении  Порядка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r w:rsidR="00655779">
        <w:rPr>
          <w:rFonts w:ascii="Times New Roman" w:hAnsi="Times New Roman" w:cs="Times New Roman"/>
          <w:sz w:val="24"/>
          <w:szCs w:val="24"/>
        </w:rPr>
        <w:t>.</w:t>
      </w:r>
    </w:p>
    <w:p w:rsidR="009525CB" w:rsidRPr="00CA2553" w:rsidRDefault="009525CB" w:rsidP="009525CB">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CA2553">
        <w:rPr>
          <w:rFonts w:ascii="Times New Roman" w:hAnsi="Times New Roman" w:cs="Times New Roman"/>
          <w:sz w:val="24"/>
          <w:szCs w:val="24"/>
        </w:rPr>
        <w:t xml:space="preserve">3. Постановление вступает в силу после его официального опубликования в информационном бюллетене «Борский вестник» и распространяет свое действие на правоотношения, возникшие с 01.01.2024 года, за исключением положений Порядка, связанных с учетом бюджетных обязательств, сформированных  на основании документов, предусмотренных пунктами 3.1, 3.2. приложения N 3 к Порядку, которые вступают в силу с 1 июля 2024 г., подлежит размещению на официальном сайте администрации Борского сельсовета </w:t>
      </w:r>
      <w:hyperlink r:id="rId7" w:history="1">
        <w:r w:rsidRPr="00CA2553">
          <w:rPr>
            <w:rStyle w:val="a7"/>
            <w:rFonts w:ascii="Times New Roman" w:hAnsi="Times New Roman" w:cs="Times New Roman"/>
            <w:color w:val="auto"/>
            <w:sz w:val="24"/>
            <w:szCs w:val="24"/>
            <w:u w:val="none"/>
            <w:lang w:val="en-US"/>
          </w:rPr>
          <w:t>http</w:t>
        </w:r>
        <w:r w:rsidRPr="00CA2553">
          <w:rPr>
            <w:rStyle w:val="a7"/>
            <w:rFonts w:ascii="Times New Roman" w:hAnsi="Times New Roman" w:cs="Times New Roman"/>
            <w:color w:val="auto"/>
            <w:sz w:val="24"/>
            <w:szCs w:val="24"/>
            <w:u w:val="none"/>
          </w:rPr>
          <w:t>://</w:t>
        </w:r>
        <w:r w:rsidRPr="00CA2553">
          <w:rPr>
            <w:rStyle w:val="a7"/>
            <w:rFonts w:ascii="Times New Roman" w:hAnsi="Times New Roman" w:cs="Times New Roman"/>
            <w:color w:val="auto"/>
            <w:sz w:val="24"/>
            <w:szCs w:val="24"/>
            <w:u w:val="none"/>
            <w:lang w:val="en-US"/>
          </w:rPr>
          <w:t>borchane</w:t>
        </w:r>
        <w:r w:rsidRPr="00CA2553">
          <w:rPr>
            <w:rStyle w:val="a7"/>
            <w:rFonts w:ascii="Times New Roman" w:hAnsi="Times New Roman" w:cs="Times New Roman"/>
            <w:color w:val="auto"/>
            <w:sz w:val="24"/>
            <w:szCs w:val="24"/>
            <w:u w:val="none"/>
          </w:rPr>
          <w:t>.</w:t>
        </w:r>
        <w:r w:rsidRPr="00CA2553">
          <w:rPr>
            <w:rStyle w:val="a7"/>
            <w:rFonts w:ascii="Times New Roman" w:hAnsi="Times New Roman" w:cs="Times New Roman"/>
            <w:color w:val="auto"/>
            <w:sz w:val="24"/>
            <w:szCs w:val="24"/>
            <w:u w:val="none"/>
            <w:lang w:val="en-US"/>
          </w:rPr>
          <w:t>ru</w:t>
        </w:r>
      </w:hyperlink>
      <w:r w:rsidRPr="00CA2553">
        <w:rPr>
          <w:rFonts w:ascii="Times New Roman" w:hAnsi="Times New Roman" w:cs="Times New Roman"/>
          <w:sz w:val="24"/>
          <w:szCs w:val="24"/>
        </w:rPr>
        <w:t xml:space="preserve">. </w:t>
      </w:r>
    </w:p>
    <w:p w:rsidR="009525CB" w:rsidRPr="00CA2553" w:rsidRDefault="009525CB" w:rsidP="009525CB">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CA2553">
        <w:rPr>
          <w:rFonts w:ascii="Times New Roman" w:hAnsi="Times New Roman" w:cs="Times New Roman"/>
          <w:sz w:val="24"/>
          <w:szCs w:val="24"/>
        </w:rPr>
        <w:t>4. Контроль за выполнением настоящего постановления оставляю за собой.</w:t>
      </w:r>
    </w:p>
    <w:p w:rsidR="009525CB" w:rsidRPr="00CA2553" w:rsidRDefault="009525CB" w:rsidP="009525CB">
      <w:pPr>
        <w:spacing w:after="0" w:line="240" w:lineRule="auto"/>
        <w:ind w:firstLine="709"/>
        <w:contextualSpacing/>
        <w:jc w:val="both"/>
        <w:rPr>
          <w:rFonts w:ascii="Times New Roman" w:hAnsi="Times New Roman" w:cs="Times New Roman"/>
          <w:sz w:val="24"/>
          <w:szCs w:val="24"/>
        </w:rPr>
      </w:pPr>
      <w:r w:rsidRPr="00CA2553">
        <w:rPr>
          <w:rFonts w:ascii="Times New Roman" w:hAnsi="Times New Roman" w:cs="Times New Roman"/>
          <w:sz w:val="24"/>
          <w:szCs w:val="24"/>
        </w:rPr>
        <w:t xml:space="preserve"> </w:t>
      </w:r>
    </w:p>
    <w:p w:rsidR="009525CB" w:rsidRPr="00CA2553" w:rsidRDefault="009525CB" w:rsidP="009525CB">
      <w:pPr>
        <w:spacing w:after="0" w:line="240" w:lineRule="auto"/>
        <w:ind w:firstLine="709"/>
        <w:contextualSpacing/>
        <w:rPr>
          <w:rFonts w:ascii="Times New Roman" w:hAnsi="Times New Roman" w:cs="Times New Roman"/>
          <w:sz w:val="24"/>
          <w:szCs w:val="24"/>
        </w:rPr>
      </w:pPr>
    </w:p>
    <w:p w:rsidR="009525CB" w:rsidRPr="00CA2553" w:rsidRDefault="009525CB" w:rsidP="009525CB">
      <w:pPr>
        <w:spacing w:after="0" w:line="240" w:lineRule="auto"/>
        <w:ind w:firstLine="709"/>
        <w:contextualSpacing/>
        <w:rPr>
          <w:rFonts w:ascii="Times New Roman" w:hAnsi="Times New Roman" w:cs="Times New Roman"/>
          <w:sz w:val="24"/>
          <w:szCs w:val="24"/>
        </w:rPr>
      </w:pPr>
      <w:r w:rsidRPr="00CA2553">
        <w:rPr>
          <w:rFonts w:ascii="Times New Roman" w:hAnsi="Times New Roman" w:cs="Times New Roman"/>
          <w:sz w:val="24"/>
          <w:szCs w:val="24"/>
        </w:rPr>
        <w:t>Глава Борского сельсовета                                         В.Г. Соколов</w:t>
      </w:r>
    </w:p>
    <w:p w:rsidR="00B3665C" w:rsidRPr="00592302" w:rsidRDefault="00B3665C" w:rsidP="00592302">
      <w:pPr>
        <w:pStyle w:val="ConsPlusTitle"/>
        <w:tabs>
          <w:tab w:val="left" w:pos="1905"/>
        </w:tabs>
        <w:contextualSpacing/>
        <w:rPr>
          <w:rFonts w:ascii="Times New Roman" w:hAnsi="Times New Roman" w:cs="Times New Roman"/>
          <w:color w:val="FF0000"/>
          <w:sz w:val="24"/>
          <w:szCs w:val="24"/>
        </w:rPr>
      </w:pPr>
    </w:p>
    <w:p w:rsidR="00B3665C" w:rsidRPr="00592302" w:rsidRDefault="00B3665C" w:rsidP="00592302">
      <w:pPr>
        <w:pStyle w:val="ConsPlusTitle"/>
        <w:tabs>
          <w:tab w:val="left" w:pos="1905"/>
        </w:tabs>
        <w:contextualSpacing/>
        <w:rPr>
          <w:rFonts w:ascii="Times New Roman" w:hAnsi="Times New Roman" w:cs="Times New Roman"/>
          <w:color w:val="FF0000"/>
          <w:sz w:val="24"/>
          <w:szCs w:val="24"/>
        </w:rPr>
      </w:pPr>
    </w:p>
    <w:p w:rsidR="009525CB" w:rsidRDefault="009525CB" w:rsidP="00592302">
      <w:pPr>
        <w:pStyle w:val="ConsPlusTitle"/>
        <w:tabs>
          <w:tab w:val="left" w:pos="1905"/>
        </w:tabs>
        <w:contextualSpacing/>
        <w:rPr>
          <w:rFonts w:ascii="Times New Roman" w:hAnsi="Times New Roman" w:cs="Times New Roman"/>
          <w:color w:val="FF0000"/>
          <w:sz w:val="24"/>
          <w:szCs w:val="24"/>
        </w:rPr>
      </w:pPr>
    </w:p>
    <w:p w:rsidR="009525CB" w:rsidRDefault="009525CB" w:rsidP="00592302">
      <w:pPr>
        <w:pStyle w:val="ConsPlusTitle"/>
        <w:tabs>
          <w:tab w:val="left" w:pos="1905"/>
        </w:tabs>
        <w:contextualSpacing/>
        <w:rPr>
          <w:rFonts w:ascii="Times New Roman" w:hAnsi="Times New Roman" w:cs="Times New Roman"/>
          <w:color w:val="FF0000"/>
          <w:sz w:val="24"/>
          <w:szCs w:val="24"/>
        </w:rPr>
      </w:pPr>
    </w:p>
    <w:p w:rsidR="009525CB" w:rsidRDefault="009525CB" w:rsidP="00592302">
      <w:pPr>
        <w:pStyle w:val="ConsPlusTitle"/>
        <w:tabs>
          <w:tab w:val="left" w:pos="1905"/>
        </w:tabs>
        <w:contextualSpacing/>
        <w:rPr>
          <w:rFonts w:ascii="Times New Roman" w:hAnsi="Times New Roman" w:cs="Times New Roman"/>
          <w:color w:val="FF0000"/>
          <w:sz w:val="24"/>
          <w:szCs w:val="24"/>
        </w:rPr>
      </w:pPr>
    </w:p>
    <w:p w:rsidR="009525CB" w:rsidRDefault="009525CB" w:rsidP="00592302">
      <w:pPr>
        <w:pStyle w:val="ConsPlusTitle"/>
        <w:tabs>
          <w:tab w:val="left" w:pos="1905"/>
        </w:tabs>
        <w:contextualSpacing/>
        <w:rPr>
          <w:rFonts w:ascii="Times New Roman" w:hAnsi="Times New Roman" w:cs="Times New Roman"/>
          <w:color w:val="FF0000"/>
          <w:sz w:val="24"/>
          <w:szCs w:val="24"/>
        </w:rPr>
      </w:pPr>
    </w:p>
    <w:p w:rsidR="009525CB" w:rsidRDefault="009525CB" w:rsidP="00592302">
      <w:pPr>
        <w:pStyle w:val="ConsPlusTitle"/>
        <w:tabs>
          <w:tab w:val="left" w:pos="1905"/>
        </w:tabs>
        <w:contextualSpacing/>
        <w:rPr>
          <w:rFonts w:ascii="Times New Roman" w:hAnsi="Times New Roman" w:cs="Times New Roman"/>
          <w:color w:val="FF0000"/>
          <w:sz w:val="24"/>
          <w:szCs w:val="24"/>
        </w:rPr>
      </w:pPr>
    </w:p>
    <w:p w:rsidR="00FC6AF9" w:rsidRDefault="00FC6AF9" w:rsidP="00592302">
      <w:pPr>
        <w:pStyle w:val="ConsPlusTitle"/>
        <w:tabs>
          <w:tab w:val="left" w:pos="1905"/>
        </w:tabs>
        <w:contextualSpacing/>
        <w:rPr>
          <w:rFonts w:ascii="Times New Roman" w:hAnsi="Times New Roman" w:cs="Times New Roman"/>
          <w:color w:val="FF0000"/>
          <w:sz w:val="24"/>
          <w:szCs w:val="24"/>
        </w:rPr>
      </w:pPr>
    </w:p>
    <w:p w:rsidR="00FC6AF9" w:rsidRDefault="00FC6AF9" w:rsidP="00592302">
      <w:pPr>
        <w:pStyle w:val="ConsPlusTitle"/>
        <w:tabs>
          <w:tab w:val="left" w:pos="1905"/>
        </w:tabs>
        <w:contextualSpacing/>
        <w:rPr>
          <w:rFonts w:ascii="Times New Roman" w:hAnsi="Times New Roman" w:cs="Times New Roman"/>
          <w:color w:val="FF0000"/>
          <w:sz w:val="24"/>
          <w:szCs w:val="24"/>
        </w:rPr>
      </w:pPr>
    </w:p>
    <w:p w:rsidR="009525CB" w:rsidRPr="00592302" w:rsidRDefault="009525CB" w:rsidP="00592302">
      <w:pPr>
        <w:pStyle w:val="ConsPlusTitle"/>
        <w:tabs>
          <w:tab w:val="left" w:pos="1905"/>
        </w:tabs>
        <w:contextualSpacing/>
        <w:rPr>
          <w:rFonts w:ascii="Times New Roman" w:hAnsi="Times New Roman" w:cs="Times New Roman"/>
          <w:color w:val="FF0000"/>
          <w:sz w:val="24"/>
          <w:szCs w:val="24"/>
        </w:rPr>
      </w:pPr>
    </w:p>
    <w:p w:rsidR="009525CB" w:rsidRPr="00CA2553" w:rsidRDefault="009525CB" w:rsidP="009525CB">
      <w:pPr>
        <w:spacing w:after="0" w:line="240" w:lineRule="auto"/>
        <w:contextualSpacing/>
        <w:jc w:val="right"/>
        <w:rPr>
          <w:rFonts w:ascii="Times New Roman" w:hAnsi="Times New Roman" w:cs="Times New Roman"/>
          <w:sz w:val="24"/>
          <w:szCs w:val="24"/>
        </w:rPr>
      </w:pPr>
      <w:r w:rsidRPr="00CA2553">
        <w:rPr>
          <w:rFonts w:ascii="Times New Roman" w:hAnsi="Times New Roman" w:cs="Times New Roman"/>
          <w:sz w:val="24"/>
          <w:szCs w:val="24"/>
        </w:rPr>
        <w:lastRenderedPageBreak/>
        <w:t xml:space="preserve">Приложение к постановлению  </w:t>
      </w:r>
    </w:p>
    <w:p w:rsidR="009525CB" w:rsidRPr="00CA2553" w:rsidRDefault="009525CB" w:rsidP="009525CB">
      <w:pPr>
        <w:spacing w:after="0" w:line="240" w:lineRule="auto"/>
        <w:contextualSpacing/>
        <w:jc w:val="right"/>
        <w:rPr>
          <w:rFonts w:ascii="Times New Roman" w:hAnsi="Times New Roman" w:cs="Times New Roman"/>
          <w:sz w:val="24"/>
          <w:szCs w:val="24"/>
        </w:rPr>
      </w:pPr>
      <w:r w:rsidRPr="00CA2553">
        <w:rPr>
          <w:rFonts w:ascii="Times New Roman" w:hAnsi="Times New Roman" w:cs="Times New Roman"/>
          <w:sz w:val="24"/>
          <w:szCs w:val="24"/>
        </w:rPr>
        <w:t>администрации Борского сельсовета</w:t>
      </w:r>
    </w:p>
    <w:p w:rsidR="009525CB" w:rsidRPr="00CA2553" w:rsidRDefault="009525CB" w:rsidP="009525CB">
      <w:pPr>
        <w:spacing w:after="0" w:line="240" w:lineRule="auto"/>
        <w:contextualSpacing/>
        <w:jc w:val="right"/>
        <w:rPr>
          <w:rFonts w:ascii="Times New Roman" w:hAnsi="Times New Roman" w:cs="Times New Roman"/>
          <w:sz w:val="24"/>
          <w:szCs w:val="24"/>
        </w:rPr>
      </w:pPr>
      <w:r w:rsidRPr="00CA2553">
        <w:rPr>
          <w:rFonts w:ascii="Times New Roman" w:hAnsi="Times New Roman" w:cs="Times New Roman"/>
          <w:sz w:val="24"/>
          <w:szCs w:val="24"/>
        </w:rPr>
        <w:t xml:space="preserve">от </w:t>
      </w:r>
      <w:r w:rsidR="00F1494F">
        <w:rPr>
          <w:rFonts w:ascii="Times New Roman" w:hAnsi="Times New Roman" w:cs="Times New Roman"/>
          <w:sz w:val="24"/>
          <w:szCs w:val="24"/>
        </w:rPr>
        <w:t>02.02</w:t>
      </w:r>
      <w:bookmarkStart w:id="0" w:name="_GoBack"/>
      <w:bookmarkEnd w:id="0"/>
      <w:r w:rsidRPr="00CA2553">
        <w:rPr>
          <w:rFonts w:ascii="Times New Roman" w:hAnsi="Times New Roman" w:cs="Times New Roman"/>
          <w:sz w:val="24"/>
          <w:szCs w:val="24"/>
        </w:rPr>
        <w:t xml:space="preserve">.2024 г. № </w:t>
      </w:r>
      <w:r w:rsidR="00F1494F">
        <w:rPr>
          <w:rFonts w:ascii="Times New Roman" w:hAnsi="Times New Roman" w:cs="Times New Roman"/>
          <w:sz w:val="24"/>
          <w:szCs w:val="24"/>
        </w:rPr>
        <w:t>15</w:t>
      </w:r>
      <w:r w:rsidRPr="00CA2553">
        <w:rPr>
          <w:rFonts w:ascii="Times New Roman" w:hAnsi="Times New Roman" w:cs="Times New Roman"/>
          <w:sz w:val="24"/>
          <w:szCs w:val="24"/>
        </w:rPr>
        <w:t xml:space="preserve">-п </w:t>
      </w:r>
    </w:p>
    <w:p w:rsidR="00B3665C" w:rsidRPr="00592302" w:rsidRDefault="00B3665C" w:rsidP="00592302">
      <w:pPr>
        <w:pStyle w:val="ConsPlusTitle"/>
        <w:tabs>
          <w:tab w:val="left" w:pos="1905"/>
        </w:tabs>
        <w:contextualSpacing/>
        <w:rPr>
          <w:rFonts w:ascii="Times New Roman" w:hAnsi="Times New Roman" w:cs="Times New Roman"/>
          <w:color w:val="FF0000"/>
          <w:sz w:val="24"/>
          <w:szCs w:val="24"/>
        </w:rPr>
      </w:pP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ПОРЯДОК</w:t>
      </w: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САНКЦИОНИРОВАНИЯ ОПЛАТЫ ДЕНЕЖНЫХ ОБЯЗАТЕЛЬСТВ</w:t>
      </w: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ПОЛУЧАТЕЛЕЙ СРЕДСТВ МЕСТНОГО БЮДЖЕТА И ОПЛАТЫ ДЕНЕЖНЫХ</w:t>
      </w: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ОБЯЗАТЕЛЬСТВ, ПОДЛЕЖАЩИХ ИСПОЛНЕНИЮ ЗА СЧЕТ БЮДЖЕТНЫХ</w:t>
      </w: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АССИГНОВАНИЙ ПО ИСТОЧНИКАМ ФИНАНСИРОВАНИЯ ДЕФИЦИТА</w:t>
      </w:r>
    </w:p>
    <w:p w:rsidR="00A75380" w:rsidRPr="00470F3F" w:rsidRDefault="00A75380" w:rsidP="00592302">
      <w:pPr>
        <w:pStyle w:val="ConsPlusTitle"/>
        <w:contextualSpacing/>
        <w:jc w:val="center"/>
        <w:rPr>
          <w:rFonts w:ascii="Times New Roman" w:hAnsi="Times New Roman" w:cs="Times New Roman"/>
          <w:sz w:val="24"/>
          <w:szCs w:val="24"/>
        </w:rPr>
      </w:pPr>
      <w:r w:rsidRPr="00470F3F">
        <w:rPr>
          <w:rFonts w:ascii="Times New Roman" w:hAnsi="Times New Roman" w:cs="Times New Roman"/>
          <w:sz w:val="24"/>
          <w:szCs w:val="24"/>
        </w:rPr>
        <w:t>МЕСТНОГО БЮДЖЕТА</w:t>
      </w:r>
    </w:p>
    <w:p w:rsidR="00A75380" w:rsidRPr="00592302" w:rsidRDefault="00A75380" w:rsidP="00592302">
      <w:pPr>
        <w:pStyle w:val="ConsPlusNormal"/>
        <w:spacing w:after="1"/>
        <w:contextualSpacing/>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53E6E" w:rsidRDefault="00A75380" w:rsidP="00592302">
      <w:pPr>
        <w:pStyle w:val="ConsPlusNormal"/>
        <w:ind w:firstLine="540"/>
        <w:contextualSpacing/>
        <w:jc w:val="both"/>
        <w:rPr>
          <w:rFonts w:ascii="Times New Roman" w:hAnsi="Times New Roman" w:cs="Times New Roman"/>
          <w:sz w:val="24"/>
          <w:szCs w:val="24"/>
        </w:rPr>
      </w:pPr>
      <w:r w:rsidRPr="00553E6E">
        <w:rPr>
          <w:rFonts w:ascii="Times New Roman" w:hAnsi="Times New Roman" w:cs="Times New Roman"/>
          <w:sz w:val="24"/>
          <w:szCs w:val="24"/>
        </w:rPr>
        <w:t>1. Настоящий Порядок устанавливает порядок санкционирования территориальными органами Федерального казначейства (далее - органы Федерального казначейства) оплаты за счет средств местного бюджета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A75380" w:rsidRPr="00553E6E" w:rsidRDefault="00A75380" w:rsidP="00592302">
      <w:pPr>
        <w:pStyle w:val="ConsPlusNormal"/>
        <w:spacing w:before="220"/>
        <w:ind w:firstLine="540"/>
        <w:contextualSpacing/>
        <w:jc w:val="both"/>
        <w:rPr>
          <w:rFonts w:ascii="Times New Roman" w:hAnsi="Times New Roman" w:cs="Times New Roman"/>
          <w:sz w:val="24"/>
          <w:szCs w:val="24"/>
        </w:rPr>
      </w:pPr>
      <w:r w:rsidRPr="00553E6E">
        <w:rPr>
          <w:rFonts w:ascii="Times New Roman" w:hAnsi="Times New Roman" w:cs="Times New Roman"/>
          <w:sz w:val="24"/>
          <w:szCs w:val="24"/>
        </w:rPr>
        <w:t>2. 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местного бюджета), лицевого счета для учета операций по переданным полномочиям получателя бюджетных средств (далее -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A75380" w:rsidRPr="007C02BB" w:rsidRDefault="00A75380" w:rsidP="00592302">
      <w:pPr>
        <w:pStyle w:val="ConsPlusNormal"/>
        <w:ind w:firstLine="540"/>
        <w:contextualSpacing/>
        <w:jc w:val="both"/>
        <w:rPr>
          <w:rFonts w:ascii="Times New Roman" w:hAnsi="Times New Roman" w:cs="Times New Roman"/>
          <w:sz w:val="24"/>
          <w:szCs w:val="24"/>
        </w:rPr>
      </w:pPr>
      <w:bookmarkStart w:id="1" w:name="P53"/>
      <w:bookmarkEnd w:id="1"/>
      <w:r w:rsidRPr="007C02BB">
        <w:rPr>
          <w:rFonts w:ascii="Times New Roman" w:hAnsi="Times New Roman" w:cs="Times New Roman"/>
          <w:sz w:val="24"/>
          <w:szCs w:val="24"/>
        </w:rPr>
        <w:t>3. Орган Федерального казначейства проверяет Распоряжение на наличие в нем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пунктами 6, 7</w:t>
      </w:r>
      <w:r w:rsidR="009B636C">
        <w:rPr>
          <w:rFonts w:ascii="Times New Roman" w:hAnsi="Times New Roman" w:cs="Times New Roman"/>
          <w:sz w:val="24"/>
          <w:szCs w:val="24"/>
        </w:rPr>
        <w:t xml:space="preserve"> и 10</w:t>
      </w:r>
      <w:r w:rsidRPr="007C02BB">
        <w:rPr>
          <w:rFonts w:ascii="Times New Roman" w:hAnsi="Times New Roman" w:cs="Times New Roman"/>
          <w:sz w:val="24"/>
          <w:szCs w:val="24"/>
        </w:rPr>
        <w:t xml:space="preserve"> настоящего Порядка, а также наличие документов, предусмотренных пунктами 7 - </w:t>
      </w:r>
      <w:r w:rsidR="009B636C">
        <w:rPr>
          <w:rFonts w:ascii="Times New Roman" w:hAnsi="Times New Roman" w:cs="Times New Roman"/>
          <w:sz w:val="24"/>
          <w:szCs w:val="24"/>
        </w:rPr>
        <w:t>8</w:t>
      </w:r>
      <w:r w:rsidRPr="007C02BB">
        <w:rPr>
          <w:rFonts w:ascii="Times New Roman" w:hAnsi="Times New Roman" w:cs="Times New Roman"/>
          <w:sz w:val="24"/>
          <w:szCs w:val="24"/>
        </w:rPr>
        <w:t xml:space="preserve"> настоящего Порядка:</w:t>
      </w:r>
    </w:p>
    <w:p w:rsidR="00A75380" w:rsidRPr="007C02BB" w:rsidRDefault="00A75380" w:rsidP="00592302">
      <w:pPr>
        <w:pStyle w:val="ConsPlusNormal"/>
        <w:spacing w:before="220"/>
        <w:ind w:firstLine="540"/>
        <w:contextualSpacing/>
        <w:jc w:val="both"/>
        <w:rPr>
          <w:rFonts w:ascii="Times New Roman" w:hAnsi="Times New Roman" w:cs="Times New Roman"/>
          <w:sz w:val="24"/>
          <w:szCs w:val="24"/>
        </w:rPr>
      </w:pPr>
      <w:r w:rsidRPr="007C02BB">
        <w:rPr>
          <w:rFonts w:ascii="Times New Roman" w:hAnsi="Times New Roman" w:cs="Times New Roman"/>
          <w:sz w:val="24"/>
          <w:szCs w:val="24"/>
        </w:rPr>
        <w:t>не позднее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Распоряжения в орган Федерального казначейства;</w:t>
      </w:r>
    </w:p>
    <w:p w:rsidR="00A75380" w:rsidRPr="007C02BB" w:rsidRDefault="00A75380" w:rsidP="00592302">
      <w:pPr>
        <w:pStyle w:val="ConsPlusNormal"/>
        <w:spacing w:before="220"/>
        <w:ind w:firstLine="540"/>
        <w:contextualSpacing/>
        <w:jc w:val="both"/>
        <w:rPr>
          <w:rFonts w:ascii="Times New Roman" w:hAnsi="Times New Roman" w:cs="Times New Roman"/>
          <w:sz w:val="24"/>
          <w:szCs w:val="24"/>
        </w:rPr>
      </w:pPr>
      <w:r w:rsidRPr="007C02BB">
        <w:rPr>
          <w:rFonts w:ascii="Times New Roman" w:hAnsi="Times New Roman" w:cs="Times New Roman"/>
          <w:sz w:val="24"/>
          <w:szCs w:val="24"/>
        </w:rPr>
        <w:t>не позднее четвертого рабочего дня, следующего за днем представления получателем средств местного бюджета Распоряжения в орган Федерального казначейства, в случаях, установленных абзацем вторым подпункта 16 пункта 6 настоящего Порядка.</w:t>
      </w:r>
    </w:p>
    <w:p w:rsidR="00A75380" w:rsidRPr="007C02BB" w:rsidRDefault="00A75380" w:rsidP="00592302">
      <w:pPr>
        <w:pStyle w:val="ConsPlusNormal"/>
        <w:spacing w:before="220"/>
        <w:ind w:firstLine="540"/>
        <w:contextualSpacing/>
        <w:jc w:val="both"/>
        <w:rPr>
          <w:rFonts w:ascii="Times New Roman" w:hAnsi="Times New Roman" w:cs="Times New Roman"/>
          <w:sz w:val="24"/>
          <w:szCs w:val="24"/>
        </w:rPr>
      </w:pPr>
      <w:bookmarkStart w:id="2" w:name="P56"/>
      <w:bookmarkEnd w:id="2"/>
      <w:r w:rsidRPr="007C02BB">
        <w:rPr>
          <w:rFonts w:ascii="Times New Roman" w:hAnsi="Times New Roman" w:cs="Times New Roman"/>
          <w:sz w:val="24"/>
          <w:szCs w:val="24"/>
        </w:rPr>
        <w:t>4. Распоряжение проверяется на наличие в нем следующих реквизитов и показателей:</w:t>
      </w:r>
    </w:p>
    <w:p w:rsidR="00A75380" w:rsidRPr="007C02BB" w:rsidRDefault="00A75380" w:rsidP="00592302">
      <w:pPr>
        <w:pStyle w:val="ConsPlusNormal"/>
        <w:spacing w:before="220"/>
        <w:ind w:firstLine="540"/>
        <w:contextualSpacing/>
        <w:jc w:val="both"/>
        <w:rPr>
          <w:rFonts w:ascii="Times New Roman" w:hAnsi="Times New Roman" w:cs="Times New Roman"/>
          <w:sz w:val="24"/>
          <w:szCs w:val="24"/>
        </w:rPr>
      </w:pPr>
      <w:r w:rsidRPr="007C02BB">
        <w:rPr>
          <w:rFonts w:ascii="Times New Roman" w:hAnsi="Times New Roman" w:cs="Times New Roman"/>
          <w:sz w:val="24"/>
          <w:szCs w:val="24"/>
        </w:rPr>
        <w:t>1) подписей, соответствующих имеющимся образцам, представленным получателем средств местного бюджета (администратором источников финансирования дефицита местного бюджета) для открытия соответствующего лицевого счета в порядке, установленным Федеральным казначейством (за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5380" w:rsidRPr="007C02BB" w:rsidRDefault="00A75380" w:rsidP="00592302">
      <w:pPr>
        <w:pStyle w:val="ConsPlusNormal"/>
        <w:ind w:firstLine="540"/>
        <w:contextualSpacing/>
        <w:jc w:val="both"/>
        <w:rPr>
          <w:rFonts w:ascii="Times New Roman" w:hAnsi="Times New Roman" w:cs="Times New Roman"/>
          <w:sz w:val="24"/>
          <w:szCs w:val="24"/>
        </w:rPr>
      </w:pPr>
      <w:bookmarkStart w:id="3" w:name="P66"/>
      <w:bookmarkEnd w:id="3"/>
      <w:r w:rsidRPr="007C02BB">
        <w:rPr>
          <w:rFonts w:ascii="Times New Roman" w:hAnsi="Times New Roman" w:cs="Times New Roman"/>
          <w:sz w:val="24"/>
          <w:szCs w:val="24"/>
        </w:rPr>
        <w:t>2)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A75380" w:rsidRPr="00B31CCB" w:rsidRDefault="00A75380" w:rsidP="00592302">
      <w:pPr>
        <w:pStyle w:val="ConsPlusNormal"/>
        <w:ind w:firstLine="540"/>
        <w:contextualSpacing/>
        <w:jc w:val="both"/>
        <w:rPr>
          <w:rFonts w:ascii="Times New Roman" w:hAnsi="Times New Roman" w:cs="Times New Roman"/>
          <w:sz w:val="24"/>
          <w:szCs w:val="24"/>
        </w:rPr>
      </w:pPr>
      <w:r w:rsidRPr="00B31CCB">
        <w:rPr>
          <w:rFonts w:ascii="Times New Roman" w:hAnsi="Times New Roman" w:cs="Times New Roman"/>
          <w:sz w:val="24"/>
          <w:szCs w:val="24"/>
        </w:rPr>
        <w:t xml:space="preserve">3) кодов классификации расходов местного бюджета (классификации источников финансирования дефицитов местного бюджета), по которым необходимо произвести перечисление, уникального кода объекта капитального строительства или объекта </w:t>
      </w:r>
      <w:r w:rsidRPr="00B31CCB">
        <w:rPr>
          <w:rFonts w:ascii="Times New Roman" w:hAnsi="Times New Roman" w:cs="Times New Roman"/>
          <w:sz w:val="24"/>
          <w:szCs w:val="24"/>
        </w:rPr>
        <w:lastRenderedPageBreak/>
        <w:t>недвижимости, отраженного на лицевом счете получателя средств местного бюджета, кода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доведенных до органа Федерального казначейства в соответствии с порядком составления и ведения сводной бюджетной росписи местного бюджета (далее - Порядок составления и ведения сводной бюджетной росписи местного бюджета),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или с реализацией мероприятий по информатизации, а также текстового назначения платежа;</w:t>
      </w:r>
    </w:p>
    <w:p w:rsidR="00A75380" w:rsidRPr="00C44FD7" w:rsidRDefault="00A75380" w:rsidP="00592302">
      <w:pPr>
        <w:pStyle w:val="ConsPlusNormal"/>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4) суммы перечисления и кода валюты в соответствии с Общероссийским классификатором валют, в которой он должен быть произведен;</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5) суммы перечисления в валюте Российской Федерации, в рублевом эквиваленте, исчисленном на дату оформления Распоряжения;</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6) вида средств;</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bookmarkStart w:id="4" w:name="P78"/>
      <w:bookmarkEnd w:id="4"/>
      <w:r w:rsidRPr="00C44FD7">
        <w:rPr>
          <w:rFonts w:ascii="Times New Roman" w:hAnsi="Times New Roman" w:cs="Times New Roman"/>
          <w:sz w:val="24"/>
          <w:szCs w:val="24"/>
        </w:rPr>
        <w:t>8) номера учтенного в органе Федерального казначейства бюджетного обязательства и номера денежного обязательства получателя средств местного бюджета (при наличии);</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9) номера и серии чека;</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10) срока действия чека;</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11) фамилии, имени и отчества получателя средств по чеку;</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r w:rsidRPr="00C44FD7">
        <w:rPr>
          <w:rFonts w:ascii="Times New Roman" w:hAnsi="Times New Roman" w:cs="Times New Roman"/>
          <w:sz w:val="24"/>
          <w:szCs w:val="24"/>
        </w:rPr>
        <w:t>12) данных документов, удостоверяющих личность получателя средств по чеку;</w:t>
      </w:r>
    </w:p>
    <w:p w:rsidR="00A75380" w:rsidRPr="00C44FD7" w:rsidRDefault="00A75380" w:rsidP="00592302">
      <w:pPr>
        <w:pStyle w:val="ConsPlusNormal"/>
        <w:spacing w:before="220"/>
        <w:ind w:firstLine="540"/>
        <w:contextualSpacing/>
        <w:jc w:val="both"/>
        <w:rPr>
          <w:rFonts w:ascii="Times New Roman" w:hAnsi="Times New Roman" w:cs="Times New Roman"/>
          <w:sz w:val="24"/>
          <w:szCs w:val="24"/>
        </w:rPr>
      </w:pPr>
      <w:bookmarkStart w:id="5" w:name="P83"/>
      <w:bookmarkEnd w:id="5"/>
      <w:r w:rsidRPr="00C44FD7">
        <w:rPr>
          <w:rFonts w:ascii="Times New Roman" w:hAnsi="Times New Roman" w:cs="Times New Roman"/>
          <w:sz w:val="24"/>
          <w:szCs w:val="24"/>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A75380" w:rsidRPr="004C7FF5" w:rsidRDefault="00A75380" w:rsidP="00592302">
      <w:pPr>
        <w:pStyle w:val="ConsPlusNormal"/>
        <w:ind w:firstLine="540"/>
        <w:contextualSpacing/>
        <w:jc w:val="both"/>
        <w:rPr>
          <w:rFonts w:ascii="Times New Roman" w:hAnsi="Times New Roman" w:cs="Times New Roman"/>
          <w:sz w:val="24"/>
          <w:szCs w:val="24"/>
        </w:rPr>
      </w:pPr>
      <w:bookmarkStart w:id="6" w:name="P87"/>
      <w:bookmarkEnd w:id="6"/>
      <w:r w:rsidRPr="00C44FD7">
        <w:rPr>
          <w:rFonts w:ascii="Times New Roman" w:hAnsi="Times New Roman" w:cs="Times New Roman"/>
          <w:sz w:val="24"/>
          <w:szCs w:val="24"/>
        </w:rPr>
        <w:t>14) реквизитов (номер, дата) документов (договора (муниципального контракта) на поставку товаров, выполнение работ, оказание услуг (далее - договор (</w:t>
      </w:r>
      <w:r w:rsidR="00182CD3" w:rsidRPr="00C44FD7">
        <w:rPr>
          <w:rFonts w:ascii="Times New Roman" w:hAnsi="Times New Roman" w:cs="Times New Roman"/>
          <w:sz w:val="24"/>
          <w:szCs w:val="24"/>
        </w:rPr>
        <w:t>муниципальный контракт</w:t>
      </w:r>
      <w:r w:rsidRPr="00C44FD7">
        <w:rPr>
          <w:rFonts w:ascii="Times New Roman" w:hAnsi="Times New Roman" w:cs="Times New Roman"/>
          <w:sz w:val="24"/>
          <w:szCs w:val="24"/>
        </w:rPr>
        <w:t>), соглашения о предоставлении из местного бюджета бюджету</w:t>
      </w:r>
      <w:r w:rsidR="00182CD3" w:rsidRPr="00C44FD7">
        <w:rPr>
          <w:rFonts w:ascii="Times New Roman" w:hAnsi="Times New Roman" w:cs="Times New Roman"/>
          <w:sz w:val="24"/>
          <w:szCs w:val="24"/>
        </w:rPr>
        <w:t xml:space="preserve"> муниципального образования (бюджету</w:t>
      </w:r>
      <w:r w:rsidRPr="00C44FD7">
        <w:rPr>
          <w:rFonts w:ascii="Times New Roman" w:hAnsi="Times New Roman" w:cs="Times New Roman"/>
          <w:sz w:val="24"/>
          <w:szCs w:val="24"/>
        </w:rPr>
        <w:t xml:space="preserve"> субъекта Российской Федерации</w:t>
      </w:r>
      <w:r w:rsidR="00182CD3" w:rsidRPr="00C44FD7">
        <w:rPr>
          <w:rFonts w:ascii="Times New Roman" w:hAnsi="Times New Roman" w:cs="Times New Roman"/>
          <w:sz w:val="24"/>
          <w:szCs w:val="24"/>
        </w:rPr>
        <w:t>)</w:t>
      </w:r>
      <w:r w:rsidRPr="00C44FD7">
        <w:rPr>
          <w:rFonts w:ascii="Times New Roman" w:hAnsi="Times New Roman" w:cs="Times New Roman"/>
          <w:sz w:val="24"/>
          <w:szCs w:val="24"/>
        </w:rPr>
        <w:t xml:space="preserve"> межбюджетного трансферта в форме субсидии, субвенции, иного межбюджетного трансферта, договора (соглашения) о предоставлении субсидии </w:t>
      </w:r>
      <w:r w:rsidR="00182CD3" w:rsidRPr="00C44FD7">
        <w:rPr>
          <w:rFonts w:ascii="Times New Roman" w:hAnsi="Times New Roman" w:cs="Times New Roman"/>
          <w:sz w:val="24"/>
          <w:szCs w:val="24"/>
        </w:rPr>
        <w:t>муниципальному бюджетному</w:t>
      </w:r>
      <w:r w:rsidRPr="00C44FD7">
        <w:rPr>
          <w:rFonts w:ascii="Times New Roman" w:hAnsi="Times New Roman" w:cs="Times New Roman"/>
          <w:sz w:val="24"/>
          <w:szCs w:val="24"/>
        </w:rPr>
        <w:t xml:space="preserve"> или автономному учреждению,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(далее - соглашение), договоров о предоставлении бюджетных инвестиций в соответствии со статьей 80 Бюджетног</w:t>
      </w:r>
      <w:r w:rsidR="00182CD3" w:rsidRPr="00C44FD7">
        <w:rPr>
          <w:rFonts w:ascii="Times New Roman" w:hAnsi="Times New Roman" w:cs="Times New Roman"/>
          <w:sz w:val="24"/>
          <w:szCs w:val="24"/>
        </w:rPr>
        <w:t xml:space="preserve">о кодекса Российской Федерации </w:t>
      </w:r>
      <w:r w:rsidRPr="00C44FD7">
        <w:rPr>
          <w:rFonts w:ascii="Times New Roman" w:hAnsi="Times New Roman" w:cs="Times New Roman"/>
          <w:sz w:val="24"/>
          <w:szCs w:val="24"/>
        </w:rPr>
        <w:t xml:space="preserve"> (далее - договор о предоставлении инвестиций)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территориальными органами Федерального казначейства </w:t>
      </w:r>
      <w:r w:rsidRPr="004C7FF5">
        <w:rPr>
          <w:rFonts w:ascii="Times New Roman" w:hAnsi="Times New Roman" w:cs="Times New Roman"/>
          <w:sz w:val="24"/>
          <w:szCs w:val="24"/>
        </w:rPr>
        <w:t>бюджетных и денежных обязательств получа</w:t>
      </w:r>
      <w:r w:rsidR="004C7FF5" w:rsidRPr="004C7FF5">
        <w:rPr>
          <w:rFonts w:ascii="Times New Roman" w:hAnsi="Times New Roman" w:cs="Times New Roman"/>
          <w:sz w:val="24"/>
          <w:szCs w:val="24"/>
        </w:rPr>
        <w:t xml:space="preserve">телей средств местного бюджета </w:t>
      </w:r>
      <w:r w:rsidRPr="004C7FF5">
        <w:rPr>
          <w:rFonts w:ascii="Times New Roman" w:hAnsi="Times New Roman" w:cs="Times New Roman"/>
          <w:sz w:val="24"/>
          <w:szCs w:val="24"/>
        </w:rPr>
        <w:t>(далее - порядок учета обязательств);</w:t>
      </w:r>
    </w:p>
    <w:p w:rsidR="00A75380" w:rsidRPr="004C7FF5" w:rsidRDefault="00A75380" w:rsidP="00592302">
      <w:pPr>
        <w:pStyle w:val="ConsPlusNormal"/>
        <w:ind w:firstLine="540"/>
        <w:contextualSpacing/>
        <w:jc w:val="both"/>
        <w:rPr>
          <w:rFonts w:ascii="Times New Roman" w:hAnsi="Times New Roman" w:cs="Times New Roman"/>
          <w:sz w:val="24"/>
          <w:szCs w:val="24"/>
        </w:rPr>
      </w:pPr>
      <w:r w:rsidRPr="004C7FF5">
        <w:rPr>
          <w:rFonts w:ascii="Times New Roman" w:hAnsi="Times New Roman" w:cs="Times New Roman"/>
          <w:sz w:val="24"/>
          <w:szCs w:val="24"/>
        </w:rPr>
        <w:t>15)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3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являющегося приложением N 3 к Порядку учета бюджетных и денежных обязательств получателей средств местного бюджета территориальными орга</w:t>
      </w:r>
      <w:r w:rsidR="004C7FF5" w:rsidRPr="004C7FF5">
        <w:rPr>
          <w:rFonts w:ascii="Times New Roman" w:hAnsi="Times New Roman" w:cs="Times New Roman"/>
          <w:sz w:val="24"/>
          <w:szCs w:val="24"/>
        </w:rPr>
        <w:t xml:space="preserve">нами Федерального казначейства </w:t>
      </w:r>
      <w:r w:rsidRPr="004C7FF5">
        <w:rPr>
          <w:rFonts w:ascii="Times New Roman" w:hAnsi="Times New Roman" w:cs="Times New Roman"/>
          <w:sz w:val="24"/>
          <w:szCs w:val="24"/>
        </w:rPr>
        <w:t xml:space="preserve">(далее соответственно - документы, подтверждающие возникновение денежных обязательств, Перечень), за исключением реквизитов документов, подтверждающих возникновение денежных обязательств в случае </w:t>
      </w:r>
      <w:r w:rsidRPr="004C7FF5">
        <w:rPr>
          <w:rFonts w:ascii="Times New Roman" w:hAnsi="Times New Roman" w:cs="Times New Roman"/>
          <w:sz w:val="24"/>
          <w:szCs w:val="24"/>
        </w:rPr>
        <w:lastRenderedPageBreak/>
        <w:t>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A75380" w:rsidRPr="004C7FF5" w:rsidRDefault="00A75380" w:rsidP="00592302">
      <w:pPr>
        <w:pStyle w:val="ConsPlusNormal"/>
        <w:spacing w:before="220"/>
        <w:ind w:firstLine="540"/>
        <w:contextualSpacing/>
        <w:jc w:val="both"/>
        <w:rPr>
          <w:rFonts w:ascii="Times New Roman" w:hAnsi="Times New Roman" w:cs="Times New Roman"/>
          <w:sz w:val="24"/>
          <w:szCs w:val="24"/>
        </w:rPr>
      </w:pPr>
      <w:bookmarkStart w:id="7" w:name="P94"/>
      <w:bookmarkEnd w:id="7"/>
      <w:r w:rsidRPr="004C7FF5">
        <w:rPr>
          <w:rFonts w:ascii="Times New Roman" w:hAnsi="Times New Roman" w:cs="Times New Roman"/>
          <w:sz w:val="24"/>
          <w:szCs w:val="24"/>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A75380" w:rsidRPr="004C7FF5" w:rsidRDefault="00A75380" w:rsidP="00592302">
      <w:pPr>
        <w:pStyle w:val="ConsPlusNormal"/>
        <w:spacing w:before="220"/>
        <w:ind w:firstLine="540"/>
        <w:contextualSpacing/>
        <w:jc w:val="both"/>
        <w:rPr>
          <w:rFonts w:ascii="Times New Roman" w:hAnsi="Times New Roman" w:cs="Times New Roman"/>
          <w:sz w:val="24"/>
          <w:szCs w:val="24"/>
        </w:rPr>
      </w:pPr>
      <w:r w:rsidRPr="004C7FF5">
        <w:rPr>
          <w:rFonts w:ascii="Times New Roman" w:hAnsi="Times New Roman" w:cs="Times New Roman"/>
          <w:sz w:val="24"/>
          <w:szCs w:val="24"/>
        </w:rPr>
        <w:t>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w:t>
      </w:r>
      <w:r w:rsidR="00791025">
        <w:rPr>
          <w:rFonts w:ascii="Times New Roman" w:hAnsi="Times New Roman" w:cs="Times New Roman"/>
          <w:sz w:val="24"/>
          <w:szCs w:val="24"/>
        </w:rPr>
        <w:t>начейском сопровождении средств</w:t>
      </w:r>
      <w:r w:rsidRPr="004C7FF5">
        <w:rPr>
          <w:rFonts w:ascii="Times New Roman" w:hAnsi="Times New Roman" w:cs="Times New Roman"/>
          <w:sz w:val="24"/>
          <w:szCs w:val="24"/>
        </w:rPr>
        <w:t>;</w:t>
      </w:r>
    </w:p>
    <w:p w:rsidR="00A75380" w:rsidRPr="00791025" w:rsidRDefault="00A75380" w:rsidP="00592302">
      <w:pPr>
        <w:pStyle w:val="ConsPlusNormal"/>
        <w:ind w:firstLine="540"/>
        <w:contextualSpacing/>
        <w:jc w:val="both"/>
        <w:rPr>
          <w:rFonts w:ascii="Times New Roman" w:hAnsi="Times New Roman" w:cs="Times New Roman"/>
          <w:sz w:val="24"/>
          <w:szCs w:val="24"/>
        </w:rPr>
      </w:pPr>
      <w:bookmarkStart w:id="8" w:name="P101"/>
      <w:bookmarkEnd w:id="8"/>
      <w:r w:rsidRPr="00791025">
        <w:rPr>
          <w:rFonts w:ascii="Times New Roman" w:hAnsi="Times New Roman" w:cs="Times New Roman"/>
          <w:sz w:val="24"/>
          <w:szCs w:val="24"/>
        </w:rPr>
        <w:t>18)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w:t>
      </w:r>
      <w:r w:rsidR="00CA765E" w:rsidRPr="00791025">
        <w:rPr>
          <w:rFonts w:ascii="Times New Roman" w:hAnsi="Times New Roman" w:cs="Times New Roman"/>
          <w:sz w:val="24"/>
          <w:szCs w:val="24"/>
        </w:rPr>
        <w:t>ами (далее - реестр контрактов)</w:t>
      </w:r>
      <w:r w:rsidRPr="00791025">
        <w:rPr>
          <w:rFonts w:ascii="Times New Roman" w:hAnsi="Times New Roman" w:cs="Times New Roman"/>
          <w:sz w:val="24"/>
          <w:szCs w:val="24"/>
        </w:rPr>
        <w:t>.</w:t>
      </w:r>
    </w:p>
    <w:p w:rsidR="00A75380" w:rsidRPr="00791025" w:rsidRDefault="00A75380" w:rsidP="00592302">
      <w:pPr>
        <w:pStyle w:val="ConsPlusNormal"/>
        <w:ind w:firstLine="540"/>
        <w:contextualSpacing/>
        <w:jc w:val="both"/>
        <w:rPr>
          <w:rFonts w:ascii="Times New Roman" w:hAnsi="Times New Roman" w:cs="Times New Roman"/>
          <w:sz w:val="24"/>
          <w:szCs w:val="24"/>
        </w:rPr>
      </w:pPr>
      <w:bookmarkStart w:id="9" w:name="P107"/>
      <w:bookmarkEnd w:id="9"/>
      <w:r w:rsidRPr="00791025">
        <w:rPr>
          <w:rFonts w:ascii="Times New Roman" w:hAnsi="Times New Roman" w:cs="Times New Roman"/>
          <w:sz w:val="24"/>
          <w:szCs w:val="24"/>
        </w:rPr>
        <w:t>5. Требования подпунктов 14 - 16 пункта 4 настоящего Порядка не применяются в отношении:</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r w:rsidRPr="00791025">
        <w:rPr>
          <w:rFonts w:ascii="Times New Roman" w:hAnsi="Times New Roman" w:cs="Times New Roman"/>
          <w:sz w:val="24"/>
          <w:szCs w:val="24"/>
        </w:rPr>
        <w:t>Распоряжения при перечислении средств получателям средств местного бюджета, осуществляющим в соответствии с бюджетным законодательством Российской Федерации операции со средствами местного бюджета (в том числе в иностранной валюте) на счетах, открытых им в учреждении Центрального банка Российской Федерации или кредитной организации, получателям средств местного бюджета, находящимся за пределами Российской Федерации и получающим средства местного бюджета от главного распорядителя (распорядителя) средств местного бюджета в иностранной валюте;</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r w:rsidRPr="00791025">
        <w:rPr>
          <w:rFonts w:ascii="Times New Roman" w:hAnsi="Times New Roman" w:cs="Times New Roman"/>
          <w:sz w:val="24"/>
          <w:szCs w:val="24"/>
        </w:rPr>
        <w:t>Распоряжения при перечислении средств структурным (обособленным) подразделениям получателей средств местного бюджета, не наделенным полномочиями по ведению бюджетного учета.</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r w:rsidRPr="00791025">
        <w:rPr>
          <w:rFonts w:ascii="Times New Roman" w:hAnsi="Times New Roman" w:cs="Times New Roman"/>
          <w:sz w:val="24"/>
          <w:szCs w:val="24"/>
        </w:rPr>
        <w:t>Требования подпункта 14 пункта 4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законодательством Российской Федерации не предусмотрено.</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r w:rsidRPr="00791025">
        <w:rPr>
          <w:rFonts w:ascii="Times New Roman" w:hAnsi="Times New Roman" w:cs="Times New Roman"/>
          <w:sz w:val="24"/>
          <w:szCs w:val="24"/>
        </w:rPr>
        <w:t>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дефицитов местного бюджета) в рамках одного денежного обязательства получателя средств местного бюджета (администратора источников финансирования дефицита местного бюджета).</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bookmarkStart w:id="10" w:name="P113"/>
      <w:bookmarkEnd w:id="10"/>
      <w:r w:rsidRPr="00791025">
        <w:rPr>
          <w:rFonts w:ascii="Times New Roman" w:hAnsi="Times New Roman" w:cs="Times New Roman"/>
          <w:sz w:val="24"/>
          <w:szCs w:val="24"/>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bookmarkStart w:id="11" w:name="P114"/>
      <w:bookmarkEnd w:id="11"/>
      <w:r w:rsidRPr="00791025">
        <w:rPr>
          <w:rFonts w:ascii="Times New Roman" w:hAnsi="Times New Roman" w:cs="Times New Roman"/>
          <w:sz w:val="24"/>
          <w:szCs w:val="24"/>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r w:rsidRPr="00791025">
        <w:rPr>
          <w:rFonts w:ascii="Times New Roman" w:hAnsi="Times New Roman" w:cs="Times New Roman"/>
          <w:sz w:val="24"/>
          <w:szCs w:val="24"/>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A75380" w:rsidRPr="00791025" w:rsidRDefault="00A75380" w:rsidP="00592302">
      <w:pPr>
        <w:pStyle w:val="ConsPlusNormal"/>
        <w:spacing w:before="220"/>
        <w:ind w:firstLine="540"/>
        <w:contextualSpacing/>
        <w:jc w:val="both"/>
        <w:rPr>
          <w:rFonts w:ascii="Times New Roman" w:hAnsi="Times New Roman" w:cs="Times New Roman"/>
          <w:sz w:val="24"/>
          <w:szCs w:val="24"/>
        </w:rPr>
      </w:pPr>
      <w:bookmarkStart w:id="12" w:name="P117"/>
      <w:bookmarkEnd w:id="12"/>
      <w:r w:rsidRPr="00791025">
        <w:rPr>
          <w:rFonts w:ascii="Times New Roman" w:hAnsi="Times New Roman" w:cs="Times New Roman"/>
          <w:sz w:val="24"/>
          <w:szCs w:val="24"/>
        </w:rPr>
        <w:t>3)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CA765E" w:rsidRPr="00592302" w:rsidRDefault="00CA765E" w:rsidP="00592302">
      <w:pPr>
        <w:pStyle w:val="ConsPlusNormal"/>
        <w:ind w:firstLine="540"/>
        <w:contextualSpacing/>
        <w:jc w:val="both"/>
        <w:rPr>
          <w:rFonts w:ascii="Times New Roman" w:hAnsi="Times New Roman" w:cs="Times New Roman"/>
          <w:color w:val="FF0000"/>
          <w:sz w:val="24"/>
          <w:szCs w:val="24"/>
        </w:rPr>
      </w:pPr>
      <w:bookmarkStart w:id="13" w:name="P121"/>
      <w:bookmarkEnd w:id="13"/>
    </w:p>
    <w:p w:rsidR="00A75380" w:rsidRPr="00D35ED8" w:rsidRDefault="00A75380" w:rsidP="00592302">
      <w:pPr>
        <w:pStyle w:val="ConsPlusNormal"/>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4) непревышение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A75380" w:rsidRPr="00D35ED8" w:rsidRDefault="00A75380" w:rsidP="00592302">
      <w:pPr>
        <w:pStyle w:val="ConsPlusNormal"/>
        <w:ind w:firstLine="540"/>
        <w:contextualSpacing/>
        <w:jc w:val="both"/>
        <w:rPr>
          <w:rFonts w:ascii="Times New Roman" w:hAnsi="Times New Roman" w:cs="Times New Roman"/>
          <w:sz w:val="24"/>
          <w:szCs w:val="24"/>
        </w:rPr>
      </w:pPr>
      <w:bookmarkStart w:id="14" w:name="P122"/>
      <w:bookmarkStart w:id="15" w:name="P128"/>
      <w:bookmarkEnd w:id="14"/>
      <w:bookmarkEnd w:id="15"/>
      <w:r w:rsidRPr="00D35ED8">
        <w:rPr>
          <w:rFonts w:ascii="Times New Roman" w:hAnsi="Times New Roman" w:cs="Times New Roman"/>
          <w:sz w:val="24"/>
          <w:szCs w:val="24"/>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6) 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7) идентичность кода участника бюджетного процесса по Сводному реестру по денежному обязательству и платежу;</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8) идентичность кода (кодов) классификации расходов местного бюджета по денежному обязательству и платежу;</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10)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11) соответствие кода классификации расходов местного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r w:rsidRPr="00D35ED8">
        <w:rPr>
          <w:rFonts w:ascii="Times New Roman" w:hAnsi="Times New Roman" w:cs="Times New Roman"/>
          <w:sz w:val="24"/>
          <w:szCs w:val="24"/>
        </w:rPr>
        <w:t>12)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w:t>
      </w:r>
      <w:r w:rsidR="00CA765E" w:rsidRPr="00D35ED8">
        <w:rPr>
          <w:rFonts w:ascii="Times New Roman" w:hAnsi="Times New Roman" w:cs="Times New Roman"/>
          <w:sz w:val="24"/>
          <w:szCs w:val="24"/>
        </w:rPr>
        <w:t>муниципальным контрактом</w:t>
      </w:r>
      <w:r w:rsidRPr="00D35ED8">
        <w:rPr>
          <w:rFonts w:ascii="Times New Roman" w:hAnsi="Times New Roman" w:cs="Times New Roman"/>
          <w:sz w:val="24"/>
          <w:szCs w:val="24"/>
        </w:rPr>
        <w:t>) предусмотрено его поэтапное исполнение) с учетом ранее осуществленных авансовых платежей;</w:t>
      </w:r>
    </w:p>
    <w:p w:rsidR="00A75380" w:rsidRPr="00D35ED8" w:rsidRDefault="00A75380" w:rsidP="00592302">
      <w:pPr>
        <w:pStyle w:val="ConsPlusNormal"/>
        <w:spacing w:before="220"/>
        <w:ind w:firstLine="540"/>
        <w:contextualSpacing/>
        <w:jc w:val="both"/>
        <w:rPr>
          <w:rFonts w:ascii="Times New Roman" w:hAnsi="Times New Roman" w:cs="Times New Roman"/>
          <w:sz w:val="24"/>
          <w:szCs w:val="24"/>
        </w:rPr>
      </w:pPr>
      <w:bookmarkStart w:id="16" w:name="P137"/>
      <w:bookmarkEnd w:id="16"/>
      <w:r w:rsidRPr="00D35ED8">
        <w:rPr>
          <w:rFonts w:ascii="Times New Roman" w:hAnsi="Times New Roman" w:cs="Times New Roman"/>
          <w:sz w:val="24"/>
          <w:szCs w:val="24"/>
        </w:rPr>
        <w:t>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(муниципальному контракту), подлежащему включению в реестр контрактов или реестр контрактов, содержащий государственную тайну, указанных в Распоряжении;</w:t>
      </w:r>
    </w:p>
    <w:p w:rsidR="00A75380" w:rsidRPr="00E15786" w:rsidRDefault="00A75380" w:rsidP="00592302">
      <w:pPr>
        <w:pStyle w:val="ConsPlusNormal"/>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bookmarkStart w:id="17" w:name="P144"/>
      <w:bookmarkEnd w:id="17"/>
      <w:r w:rsidRPr="00E15786">
        <w:rPr>
          <w:rFonts w:ascii="Times New Roman" w:hAnsi="Times New Roman" w:cs="Times New Roman"/>
          <w:sz w:val="24"/>
          <w:szCs w:val="24"/>
        </w:rPr>
        <w:t>14)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w:t>
      </w:r>
      <w:r w:rsidR="006D5F45" w:rsidRPr="00E15786">
        <w:rPr>
          <w:rFonts w:ascii="Times New Roman" w:hAnsi="Times New Roman" w:cs="Times New Roman"/>
          <w:sz w:val="24"/>
          <w:szCs w:val="24"/>
        </w:rPr>
        <w:t xml:space="preserve">, нормативно-правовым актом </w:t>
      </w:r>
      <w:r w:rsidR="002F3E65" w:rsidRPr="00E15786">
        <w:rPr>
          <w:rFonts w:ascii="Times New Roman" w:hAnsi="Times New Roman" w:cs="Times New Roman"/>
          <w:sz w:val="24"/>
          <w:szCs w:val="24"/>
        </w:rPr>
        <w:t>органа местного самоуправления</w:t>
      </w:r>
      <w:r w:rsidRPr="00E15786">
        <w:rPr>
          <w:rFonts w:ascii="Times New Roman" w:hAnsi="Times New Roman" w:cs="Times New Roman"/>
          <w:sz w:val="24"/>
          <w:szCs w:val="24"/>
        </w:rPr>
        <w:t>;</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bookmarkStart w:id="18" w:name="P145"/>
      <w:bookmarkEnd w:id="18"/>
      <w:r w:rsidRPr="00E15786">
        <w:rPr>
          <w:rFonts w:ascii="Times New Roman" w:hAnsi="Times New Roman" w:cs="Times New Roman"/>
          <w:sz w:val="24"/>
          <w:szCs w:val="24"/>
        </w:rPr>
        <w:t>15) неопережение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A75380" w:rsidRPr="00E15786" w:rsidRDefault="00BF1F1F" w:rsidP="00592302">
      <w:pPr>
        <w:pStyle w:val="ConsPlusNormal"/>
        <w:ind w:firstLine="540"/>
        <w:contextualSpacing/>
        <w:jc w:val="both"/>
        <w:rPr>
          <w:rFonts w:ascii="Times New Roman" w:hAnsi="Times New Roman" w:cs="Times New Roman"/>
          <w:sz w:val="24"/>
          <w:szCs w:val="24"/>
        </w:rPr>
      </w:pPr>
      <w:bookmarkStart w:id="19" w:name="P146"/>
      <w:bookmarkStart w:id="20" w:name="P150"/>
      <w:bookmarkEnd w:id="19"/>
      <w:bookmarkEnd w:id="20"/>
      <w:r w:rsidRPr="00E15786">
        <w:rPr>
          <w:rFonts w:ascii="Times New Roman" w:hAnsi="Times New Roman" w:cs="Times New Roman"/>
          <w:sz w:val="24"/>
          <w:szCs w:val="24"/>
        </w:rPr>
        <w:t xml:space="preserve">16) </w:t>
      </w:r>
      <w:r w:rsidR="00A75380" w:rsidRPr="00E15786">
        <w:rPr>
          <w:rFonts w:ascii="Times New Roman" w:hAnsi="Times New Roman" w:cs="Times New Roman"/>
          <w:sz w:val="24"/>
          <w:szCs w:val="24"/>
        </w:rPr>
        <w:t>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w:t>
      </w:r>
      <w:r w:rsidR="002F3E65" w:rsidRPr="00E15786">
        <w:rPr>
          <w:rFonts w:ascii="Times New Roman" w:hAnsi="Times New Roman" w:cs="Times New Roman"/>
          <w:sz w:val="24"/>
          <w:szCs w:val="24"/>
        </w:rPr>
        <w:t>муниципальном</w:t>
      </w:r>
      <w:r w:rsidR="00A75380" w:rsidRPr="00E15786">
        <w:rPr>
          <w:rFonts w:ascii="Times New Roman" w:hAnsi="Times New Roman" w:cs="Times New Roman"/>
          <w:sz w:val="24"/>
          <w:szCs w:val="24"/>
        </w:rPr>
        <w:t xml:space="preserve"> контракте), соглашении, договоре о предоставлении инвестиций (при наличии);</w:t>
      </w:r>
    </w:p>
    <w:p w:rsidR="00A75380" w:rsidRPr="00E15786" w:rsidRDefault="00BF1F1F"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 xml:space="preserve">17) </w:t>
      </w:r>
      <w:r w:rsidR="00A75380" w:rsidRPr="00E15786">
        <w:rPr>
          <w:rFonts w:ascii="Times New Roman" w:hAnsi="Times New Roman" w:cs="Times New Roman"/>
          <w:sz w:val="24"/>
          <w:szCs w:val="24"/>
        </w:rPr>
        <w:t xml:space="preserve">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w:t>
      </w:r>
      <w:r w:rsidR="00A75380" w:rsidRPr="00E15786">
        <w:rPr>
          <w:rFonts w:ascii="Times New Roman" w:hAnsi="Times New Roman" w:cs="Times New Roman"/>
          <w:sz w:val="24"/>
          <w:szCs w:val="24"/>
        </w:rPr>
        <w:lastRenderedPageBreak/>
        <w:t>приемке (идентификатору этапа в случае выплаты авансового платежа), указанных в реестре контрактов;</w:t>
      </w:r>
    </w:p>
    <w:p w:rsidR="00A75380" w:rsidRPr="00E15786" w:rsidRDefault="00BF1F1F" w:rsidP="00592302">
      <w:pPr>
        <w:pStyle w:val="ConsPlusNormal"/>
        <w:spacing w:before="220"/>
        <w:ind w:firstLine="540"/>
        <w:contextualSpacing/>
        <w:jc w:val="both"/>
        <w:rPr>
          <w:rFonts w:ascii="Times New Roman" w:hAnsi="Times New Roman" w:cs="Times New Roman"/>
          <w:sz w:val="24"/>
          <w:szCs w:val="24"/>
        </w:rPr>
      </w:pPr>
      <w:bookmarkStart w:id="21" w:name="P154"/>
      <w:bookmarkEnd w:id="21"/>
      <w:r w:rsidRPr="00E15786">
        <w:rPr>
          <w:rFonts w:ascii="Times New Roman" w:hAnsi="Times New Roman" w:cs="Times New Roman"/>
          <w:sz w:val="24"/>
          <w:szCs w:val="24"/>
        </w:rPr>
        <w:t xml:space="preserve">18) </w:t>
      </w:r>
      <w:r w:rsidR="00A75380" w:rsidRPr="00E15786">
        <w:rPr>
          <w:rFonts w:ascii="Times New Roman" w:hAnsi="Times New Roman" w:cs="Times New Roman"/>
          <w:sz w:val="24"/>
          <w:szCs w:val="24"/>
        </w:rPr>
        <w:t>непревышение суммы Распоряжения над суммой, указанной в документе, подтверждающем возникновение денежного обязательства.</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bookmarkStart w:id="22" w:name="P156"/>
      <w:bookmarkEnd w:id="22"/>
      <w:r w:rsidRPr="00E15786">
        <w:rPr>
          <w:rFonts w:ascii="Times New Roman" w:hAnsi="Times New Roman" w:cs="Times New Roman"/>
          <w:sz w:val="24"/>
          <w:szCs w:val="24"/>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w:t>
      </w:r>
      <w:r w:rsidR="002F3E65" w:rsidRPr="00E15786">
        <w:rPr>
          <w:rFonts w:ascii="Times New Roman" w:hAnsi="Times New Roman" w:cs="Times New Roman"/>
          <w:sz w:val="24"/>
          <w:szCs w:val="24"/>
        </w:rPr>
        <w:t xml:space="preserve"> органов местного самоуправления</w:t>
      </w:r>
      <w:r w:rsidRPr="00E15786">
        <w:rPr>
          <w:rFonts w:ascii="Times New Roman" w:hAnsi="Times New Roman" w:cs="Times New Roman"/>
          <w:sz w:val="24"/>
          <w:szCs w:val="24"/>
        </w:rPr>
        <w:t xml:space="preserve">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bookmarkStart w:id="23" w:name="P159"/>
      <w:bookmarkEnd w:id="23"/>
      <w:r w:rsidRPr="00E15786">
        <w:rPr>
          <w:rFonts w:ascii="Times New Roman" w:hAnsi="Times New Roman" w:cs="Times New Roman"/>
          <w:sz w:val="24"/>
          <w:szCs w:val="24"/>
        </w:rPr>
        <w:t>7. В случае если Распоряжение представляется для оплаты денежного обязательства, сформированного органом Федерального казначейства в соответствии с порядком учета обязательств, получатель средств местного бюджета представляет в орган Федерального казначейства вместе с Распоряжением указанный в нем документ, подтверждающий возникновение денежного обязательства (за исключением документов, содержащих сведения, составляющие государственную и иную охраняемую законом тайну, документов указанных в пунктах 11 - 13, строке 1, строках 6, 7 и 10 - 13 пункта 14 графы 3 Перечня, а также договора на оказание услуг, выполнение работ, заключенного получателем средств местного бюджета с физическим лицом, не являющимся индивидуальным предпринимателем, указанного в строке 5 пункта 14 Перечня, в случае, если сумма указанного договора не превышает 100 тысяч рублей).</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A75380" w:rsidRPr="00E15786" w:rsidRDefault="001019BE" w:rsidP="00592302">
      <w:pPr>
        <w:pStyle w:val="ConsPlusNormal"/>
        <w:spacing w:before="220"/>
        <w:ind w:firstLine="540"/>
        <w:contextualSpacing/>
        <w:jc w:val="both"/>
        <w:rPr>
          <w:rFonts w:ascii="Times New Roman" w:hAnsi="Times New Roman" w:cs="Times New Roman"/>
          <w:sz w:val="24"/>
          <w:szCs w:val="24"/>
        </w:rPr>
      </w:pPr>
      <w:bookmarkStart w:id="24" w:name="P163"/>
      <w:bookmarkEnd w:id="24"/>
      <w:r w:rsidRPr="00E15786">
        <w:rPr>
          <w:rFonts w:ascii="Times New Roman" w:hAnsi="Times New Roman" w:cs="Times New Roman"/>
          <w:sz w:val="24"/>
          <w:szCs w:val="24"/>
        </w:rPr>
        <w:t>8</w:t>
      </w:r>
      <w:r w:rsidR="002C5BC0" w:rsidRPr="00E15786">
        <w:rPr>
          <w:rFonts w:ascii="Times New Roman" w:hAnsi="Times New Roman" w:cs="Times New Roman"/>
          <w:sz w:val="24"/>
          <w:szCs w:val="24"/>
        </w:rPr>
        <w:t>.</w:t>
      </w:r>
      <w:r w:rsidRPr="00E15786">
        <w:rPr>
          <w:rFonts w:ascii="Times New Roman" w:hAnsi="Times New Roman" w:cs="Times New Roman"/>
          <w:sz w:val="24"/>
          <w:szCs w:val="24"/>
        </w:rPr>
        <w:t xml:space="preserve"> </w:t>
      </w:r>
      <w:r w:rsidR="00A75380" w:rsidRPr="00E15786">
        <w:rPr>
          <w:rFonts w:ascii="Times New Roman" w:hAnsi="Times New Roman" w:cs="Times New Roman"/>
          <w:sz w:val="24"/>
          <w:szCs w:val="24"/>
        </w:rPr>
        <w:t xml:space="preserve"> Для подтверждения денежного обязательства, возникшего по бюджетному обязательству, обусловленному договором (</w:t>
      </w:r>
      <w:r w:rsidR="00CA765E" w:rsidRPr="00E15786">
        <w:rPr>
          <w:rFonts w:ascii="Times New Roman" w:hAnsi="Times New Roman" w:cs="Times New Roman"/>
          <w:sz w:val="24"/>
          <w:szCs w:val="24"/>
        </w:rPr>
        <w:t>муниципальным контрактом</w:t>
      </w:r>
      <w:r w:rsidR="00A75380" w:rsidRPr="00E15786">
        <w:rPr>
          <w:rFonts w:ascii="Times New Roman" w:hAnsi="Times New Roman" w:cs="Times New Roman"/>
          <w:sz w:val="24"/>
          <w:szCs w:val="24"/>
        </w:rPr>
        <w:t xml:space="preserve">), предусматривающим обязанность получателя средств местного бюджета - </w:t>
      </w:r>
      <w:r w:rsidR="00CA765E" w:rsidRPr="00E15786">
        <w:rPr>
          <w:rFonts w:ascii="Times New Roman" w:hAnsi="Times New Roman" w:cs="Times New Roman"/>
          <w:sz w:val="24"/>
          <w:szCs w:val="24"/>
        </w:rPr>
        <w:t>муниципального заказчика</w:t>
      </w:r>
      <w:r w:rsidR="00A75380" w:rsidRPr="00E15786">
        <w:rPr>
          <w:rFonts w:ascii="Times New Roman" w:hAnsi="Times New Roman" w:cs="Times New Roman"/>
          <w:sz w:val="24"/>
          <w:szCs w:val="24"/>
        </w:rPr>
        <w:t xml:space="preserve">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средств местного бюджета представляет в орган Федерального казначейства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A75380" w:rsidRPr="00E15786" w:rsidRDefault="002C5BC0" w:rsidP="00592302">
      <w:pPr>
        <w:pStyle w:val="ConsPlusNormal"/>
        <w:spacing w:before="220"/>
        <w:ind w:firstLine="540"/>
        <w:contextualSpacing/>
        <w:jc w:val="both"/>
        <w:rPr>
          <w:rFonts w:ascii="Times New Roman" w:hAnsi="Times New Roman" w:cs="Times New Roman"/>
          <w:sz w:val="24"/>
          <w:szCs w:val="24"/>
        </w:rPr>
      </w:pPr>
      <w:bookmarkStart w:id="25" w:name="P165"/>
      <w:bookmarkEnd w:id="25"/>
      <w:r w:rsidRPr="00E15786">
        <w:rPr>
          <w:rFonts w:ascii="Times New Roman" w:hAnsi="Times New Roman" w:cs="Times New Roman"/>
          <w:sz w:val="24"/>
          <w:szCs w:val="24"/>
        </w:rPr>
        <w:t>9.</w:t>
      </w:r>
      <w:r w:rsidR="00A75380" w:rsidRPr="00E15786">
        <w:rPr>
          <w:rFonts w:ascii="Times New Roman" w:hAnsi="Times New Roman" w:cs="Times New Roman"/>
          <w:sz w:val="24"/>
          <w:szCs w:val="24"/>
        </w:rPr>
        <w:t xml:space="preserve">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2)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3) 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A75380" w:rsidRPr="00E15786" w:rsidRDefault="001019BE" w:rsidP="00592302">
      <w:pPr>
        <w:pStyle w:val="ConsPlusNormal"/>
        <w:spacing w:before="220"/>
        <w:ind w:firstLine="540"/>
        <w:contextualSpacing/>
        <w:jc w:val="both"/>
        <w:rPr>
          <w:rFonts w:ascii="Times New Roman" w:hAnsi="Times New Roman" w:cs="Times New Roman"/>
          <w:sz w:val="24"/>
          <w:szCs w:val="24"/>
        </w:rPr>
      </w:pPr>
      <w:bookmarkStart w:id="26" w:name="P169"/>
      <w:bookmarkEnd w:id="26"/>
      <w:r w:rsidRPr="00E15786">
        <w:rPr>
          <w:rFonts w:ascii="Times New Roman" w:hAnsi="Times New Roman" w:cs="Times New Roman"/>
          <w:sz w:val="24"/>
          <w:szCs w:val="24"/>
        </w:rPr>
        <w:t>10</w:t>
      </w:r>
      <w:r w:rsidR="00A75380" w:rsidRPr="00E15786">
        <w:rPr>
          <w:rFonts w:ascii="Times New Roman" w:hAnsi="Times New Roman" w:cs="Times New Roman"/>
          <w:sz w:val="24"/>
          <w:szCs w:val="24"/>
        </w:rPr>
        <w:t>. 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1)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 xml:space="preserve">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w:t>
      </w:r>
      <w:r w:rsidRPr="00E15786">
        <w:rPr>
          <w:rFonts w:ascii="Times New Roman" w:hAnsi="Times New Roman" w:cs="Times New Roman"/>
          <w:sz w:val="24"/>
          <w:szCs w:val="24"/>
        </w:rPr>
        <w:lastRenderedPageBreak/>
        <w:t>классификации;</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3) 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A75380" w:rsidRPr="00E15786" w:rsidRDefault="001019BE" w:rsidP="00592302">
      <w:pPr>
        <w:pStyle w:val="ConsPlusNormal"/>
        <w:spacing w:before="220"/>
        <w:ind w:firstLine="540"/>
        <w:contextualSpacing/>
        <w:jc w:val="both"/>
        <w:rPr>
          <w:rFonts w:ascii="Times New Roman" w:hAnsi="Times New Roman" w:cs="Times New Roman"/>
          <w:sz w:val="24"/>
          <w:szCs w:val="24"/>
        </w:rPr>
      </w:pPr>
      <w:bookmarkStart w:id="27" w:name="P173"/>
      <w:bookmarkEnd w:id="27"/>
      <w:r w:rsidRPr="00E15786">
        <w:rPr>
          <w:rFonts w:ascii="Times New Roman" w:hAnsi="Times New Roman" w:cs="Times New Roman"/>
          <w:sz w:val="24"/>
          <w:szCs w:val="24"/>
        </w:rPr>
        <w:t xml:space="preserve">10.1. </w:t>
      </w:r>
      <w:r w:rsidR="00A75380" w:rsidRPr="00E15786">
        <w:rPr>
          <w:rFonts w:ascii="Times New Roman" w:hAnsi="Times New Roman" w:cs="Times New Roman"/>
          <w:sz w:val="24"/>
          <w:szCs w:val="24"/>
        </w:rPr>
        <w:t>При санкционировании оплаты денежных обязательств по договорам (</w:t>
      </w:r>
      <w:r w:rsidR="001E6B4E" w:rsidRPr="00E15786">
        <w:rPr>
          <w:rFonts w:ascii="Times New Roman" w:hAnsi="Times New Roman" w:cs="Times New Roman"/>
          <w:sz w:val="24"/>
          <w:szCs w:val="24"/>
        </w:rPr>
        <w:t>муниципальнм контрактам</w:t>
      </w:r>
      <w:r w:rsidR="00A75380" w:rsidRPr="00E15786">
        <w:rPr>
          <w:rFonts w:ascii="Times New Roman" w:hAnsi="Times New Roman" w:cs="Times New Roman"/>
          <w:sz w:val="24"/>
          <w:szCs w:val="24"/>
        </w:rPr>
        <w:t>),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bookmarkStart w:id="28" w:name="P174"/>
      <w:bookmarkEnd w:id="28"/>
      <w:r w:rsidRPr="00E15786">
        <w:rPr>
          <w:rFonts w:ascii="Times New Roman" w:hAnsi="Times New Roman" w:cs="Times New Roman"/>
          <w:sz w:val="24"/>
          <w:szCs w:val="24"/>
        </w:rPr>
        <w:t>подпунктами 2 - 8, 13 - 18 пункта 4, подпунктами 1 - 3, 5 - 13, 1</w:t>
      </w:r>
      <w:r w:rsidR="001019BE" w:rsidRPr="00E15786">
        <w:rPr>
          <w:rFonts w:ascii="Times New Roman" w:hAnsi="Times New Roman" w:cs="Times New Roman"/>
          <w:sz w:val="24"/>
          <w:szCs w:val="24"/>
        </w:rPr>
        <w:t>6</w:t>
      </w:r>
      <w:r w:rsidRPr="00E15786">
        <w:rPr>
          <w:rFonts w:ascii="Times New Roman" w:hAnsi="Times New Roman" w:cs="Times New Roman"/>
          <w:sz w:val="24"/>
          <w:szCs w:val="24"/>
        </w:rPr>
        <w:t xml:space="preserve"> - 1</w:t>
      </w:r>
      <w:r w:rsidR="001019BE" w:rsidRPr="00E15786">
        <w:rPr>
          <w:rFonts w:ascii="Times New Roman" w:hAnsi="Times New Roman" w:cs="Times New Roman"/>
          <w:sz w:val="24"/>
          <w:szCs w:val="24"/>
        </w:rPr>
        <w:t>8</w:t>
      </w:r>
      <w:r w:rsidRPr="00E15786">
        <w:rPr>
          <w:rFonts w:ascii="Times New Roman" w:hAnsi="Times New Roman" w:cs="Times New Roman"/>
          <w:sz w:val="24"/>
          <w:szCs w:val="24"/>
        </w:rPr>
        <w:t xml:space="preserve"> пункта 6 настоящего Порядка - с использованием единой информационной системы в сфере закупок;</w:t>
      </w:r>
    </w:p>
    <w:p w:rsidR="00A75380" w:rsidRPr="00E15786" w:rsidRDefault="00A75380" w:rsidP="00592302">
      <w:pPr>
        <w:pStyle w:val="ConsPlusNormal"/>
        <w:spacing w:before="220"/>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 xml:space="preserve">подпунктом 4 пункта 6 настоящего Порядка - с использованием информационной системы </w:t>
      </w:r>
      <w:r w:rsidR="001E6B4E" w:rsidRPr="00E15786">
        <w:rPr>
          <w:rFonts w:ascii="Times New Roman" w:hAnsi="Times New Roman" w:cs="Times New Roman"/>
          <w:sz w:val="24"/>
          <w:szCs w:val="24"/>
        </w:rPr>
        <w:t>органов Федерального казначейства</w:t>
      </w:r>
      <w:r w:rsidRPr="00E15786">
        <w:rPr>
          <w:rFonts w:ascii="Times New Roman" w:hAnsi="Times New Roman" w:cs="Times New Roman"/>
          <w:sz w:val="24"/>
          <w:szCs w:val="24"/>
        </w:rPr>
        <w:t xml:space="preserve">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A75380" w:rsidRPr="00E15786" w:rsidRDefault="00A75380" w:rsidP="00592302">
      <w:pPr>
        <w:pStyle w:val="ConsPlusNormal"/>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В случае возникновения денежного обязательства на основании документов-оснований, предусмотренных пунктом 4 графы 2 Перечня, проверка, предусмотренная подпунктом 3 пункта 6 настоящего Порядка, осуществляется исходя из кода вида расходов классификации расходов местного бюджета, указанного в денежном обязательстве.</w:t>
      </w:r>
    </w:p>
    <w:p w:rsidR="00A75380" w:rsidRPr="00E15786" w:rsidRDefault="001019BE" w:rsidP="00592302">
      <w:pPr>
        <w:pStyle w:val="ConsPlusNormal"/>
        <w:spacing w:before="220"/>
        <w:ind w:firstLine="540"/>
        <w:contextualSpacing/>
        <w:jc w:val="both"/>
        <w:rPr>
          <w:rFonts w:ascii="Times New Roman" w:hAnsi="Times New Roman" w:cs="Times New Roman"/>
          <w:sz w:val="24"/>
          <w:szCs w:val="24"/>
        </w:rPr>
      </w:pPr>
      <w:bookmarkStart w:id="29" w:name="P181"/>
      <w:bookmarkEnd w:id="29"/>
      <w:r w:rsidRPr="00E15786">
        <w:rPr>
          <w:rFonts w:ascii="Times New Roman" w:hAnsi="Times New Roman" w:cs="Times New Roman"/>
          <w:sz w:val="24"/>
          <w:szCs w:val="24"/>
        </w:rPr>
        <w:t xml:space="preserve">11. </w:t>
      </w:r>
      <w:r w:rsidR="00A75380" w:rsidRPr="00E15786">
        <w:rPr>
          <w:rFonts w:ascii="Times New Roman" w:hAnsi="Times New Roman" w:cs="Times New Roman"/>
          <w:sz w:val="24"/>
          <w:szCs w:val="24"/>
        </w:rPr>
        <w:t>В случае если информация, указанная в Распоряжении, или его форма не соответствуют требованиям, установленным пунктами 3, 4, подпунктами 1 - 13, 1</w:t>
      </w:r>
      <w:r w:rsidR="00BF1F1F" w:rsidRPr="00E15786">
        <w:rPr>
          <w:rFonts w:ascii="Times New Roman" w:hAnsi="Times New Roman" w:cs="Times New Roman"/>
          <w:sz w:val="24"/>
          <w:szCs w:val="24"/>
        </w:rPr>
        <w:t>7</w:t>
      </w:r>
      <w:r w:rsidR="00A75380" w:rsidRPr="00E15786">
        <w:rPr>
          <w:rFonts w:ascii="Times New Roman" w:hAnsi="Times New Roman" w:cs="Times New Roman"/>
          <w:sz w:val="24"/>
          <w:szCs w:val="24"/>
        </w:rPr>
        <w:t xml:space="preserve"> - 1</w:t>
      </w:r>
      <w:r w:rsidR="00BF1F1F" w:rsidRPr="00E15786">
        <w:rPr>
          <w:rFonts w:ascii="Times New Roman" w:hAnsi="Times New Roman" w:cs="Times New Roman"/>
          <w:sz w:val="24"/>
          <w:szCs w:val="24"/>
        </w:rPr>
        <w:t>8</w:t>
      </w:r>
      <w:r w:rsidR="00A75380" w:rsidRPr="00E15786">
        <w:rPr>
          <w:rFonts w:ascii="Times New Roman" w:hAnsi="Times New Roman" w:cs="Times New Roman"/>
          <w:sz w:val="24"/>
          <w:szCs w:val="24"/>
        </w:rPr>
        <w:t xml:space="preserve"> пункта 6, пунктами 7, </w:t>
      </w:r>
      <w:r w:rsidRPr="00E15786">
        <w:rPr>
          <w:rFonts w:ascii="Times New Roman" w:hAnsi="Times New Roman" w:cs="Times New Roman"/>
          <w:sz w:val="24"/>
          <w:szCs w:val="24"/>
        </w:rPr>
        <w:t>9</w:t>
      </w:r>
      <w:r w:rsidR="00A75380" w:rsidRPr="00E15786">
        <w:rPr>
          <w:rFonts w:ascii="Times New Roman" w:hAnsi="Times New Roman" w:cs="Times New Roman"/>
          <w:sz w:val="24"/>
          <w:szCs w:val="24"/>
        </w:rPr>
        <w:t xml:space="preserve"> и 1</w:t>
      </w:r>
      <w:r w:rsidRPr="00E15786">
        <w:rPr>
          <w:rFonts w:ascii="Times New Roman" w:hAnsi="Times New Roman" w:cs="Times New Roman"/>
          <w:sz w:val="24"/>
          <w:szCs w:val="24"/>
        </w:rPr>
        <w:t>0</w:t>
      </w:r>
      <w:r w:rsidR="00A75380" w:rsidRPr="00E15786">
        <w:rPr>
          <w:rFonts w:ascii="Times New Roman" w:hAnsi="Times New Roman" w:cs="Times New Roman"/>
          <w:sz w:val="24"/>
          <w:szCs w:val="24"/>
        </w:rPr>
        <w:t xml:space="preserve"> настоящего Порядка, или в случае установления нарушения получателем средств местного бюджета условий, установленных пунктом </w:t>
      </w:r>
      <w:r w:rsidRPr="00E15786">
        <w:rPr>
          <w:rFonts w:ascii="Times New Roman" w:hAnsi="Times New Roman" w:cs="Times New Roman"/>
          <w:sz w:val="24"/>
          <w:szCs w:val="24"/>
        </w:rPr>
        <w:t>8</w:t>
      </w:r>
      <w:r w:rsidR="00A75380" w:rsidRPr="00E15786">
        <w:rPr>
          <w:rFonts w:ascii="Times New Roman" w:hAnsi="Times New Roman" w:cs="Times New Roman"/>
          <w:sz w:val="24"/>
          <w:szCs w:val="24"/>
        </w:rPr>
        <w:t xml:space="preserve"> настоящего Порядка, орган Федерального казначейства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w:t>
      </w:r>
    </w:p>
    <w:p w:rsidR="00A75380" w:rsidRPr="00E15786" w:rsidRDefault="00A75380" w:rsidP="00592302">
      <w:pPr>
        <w:pStyle w:val="ConsPlusNormal"/>
        <w:ind w:firstLine="540"/>
        <w:contextualSpacing/>
        <w:jc w:val="both"/>
        <w:rPr>
          <w:rFonts w:ascii="Times New Roman" w:hAnsi="Times New Roman" w:cs="Times New Roman"/>
          <w:sz w:val="24"/>
          <w:szCs w:val="24"/>
        </w:rPr>
      </w:pPr>
      <w:r w:rsidRPr="00E15786">
        <w:rPr>
          <w:rFonts w:ascii="Times New Roman" w:hAnsi="Times New Roman" w:cs="Times New Roman"/>
          <w:sz w:val="24"/>
          <w:szCs w:val="24"/>
        </w:rPr>
        <w:t>При установлении органом Федерального казначейства нарушений получателем средств местного бюджета условий, установленных подпунктами 14 и (или) 15 пункта 6 настоящего Порядка, орган Федерального казначейства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местного бюджета путем направления Уведомления о нарушении установленных предельных размеров авансового платежа по форме согласно приложению N 1 к настоящему Порядку (код формы по КФД 0504713) и (или) Уведомления о нарушении сроков внесения и размеров арендной платы по форме согласно приложению N 2 к настоящему Порядку (код формы по КФД 0504714), а также обеспечивает доведение указанной информации до главного распорядителя (распорядителя) средств местного бюджета, в ведении которого находится допустивший нарушение получатель средств местного бюджета, не позднее десяти рабочих дней после отражения операций, вызвавших указанные нарушения, на соответствующем лицевом счете.</w:t>
      </w:r>
    </w:p>
    <w:p w:rsidR="00A75380" w:rsidRPr="00C937BC" w:rsidRDefault="00A75380" w:rsidP="00592302">
      <w:pPr>
        <w:pStyle w:val="ConsPlusNormal"/>
        <w:ind w:firstLine="540"/>
        <w:contextualSpacing/>
        <w:jc w:val="both"/>
        <w:rPr>
          <w:rFonts w:ascii="Times New Roman" w:hAnsi="Times New Roman" w:cs="Times New Roman"/>
          <w:sz w:val="24"/>
          <w:szCs w:val="24"/>
        </w:rPr>
      </w:pPr>
      <w:r w:rsidRPr="00C937BC">
        <w:rPr>
          <w:rFonts w:ascii="Times New Roman" w:hAnsi="Times New Roman" w:cs="Times New Roman"/>
          <w:sz w:val="24"/>
          <w:szCs w:val="24"/>
        </w:rPr>
        <w:t>При санкционировании оплаты денежных обязательств в соответствии с пунктом 1</w:t>
      </w:r>
      <w:r w:rsidR="001019BE" w:rsidRPr="00C937BC">
        <w:rPr>
          <w:rFonts w:ascii="Times New Roman" w:hAnsi="Times New Roman" w:cs="Times New Roman"/>
          <w:sz w:val="24"/>
          <w:szCs w:val="24"/>
        </w:rPr>
        <w:t>0</w:t>
      </w:r>
      <w:r w:rsidRPr="00C937BC">
        <w:rPr>
          <w:rFonts w:ascii="Times New Roman" w:hAnsi="Times New Roman" w:cs="Times New Roman"/>
          <w:sz w:val="24"/>
          <w:szCs w:val="24"/>
        </w:rPr>
        <w:t>.1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A75380" w:rsidRPr="00C937BC" w:rsidRDefault="001019BE" w:rsidP="00592302">
      <w:pPr>
        <w:pStyle w:val="ConsPlusNormal"/>
        <w:spacing w:before="220"/>
        <w:ind w:firstLine="540"/>
        <w:contextualSpacing/>
        <w:jc w:val="both"/>
        <w:rPr>
          <w:rFonts w:ascii="Times New Roman" w:hAnsi="Times New Roman" w:cs="Times New Roman"/>
          <w:sz w:val="24"/>
          <w:szCs w:val="24"/>
        </w:rPr>
      </w:pPr>
      <w:r w:rsidRPr="00C937BC">
        <w:rPr>
          <w:rFonts w:ascii="Times New Roman" w:hAnsi="Times New Roman" w:cs="Times New Roman"/>
          <w:sz w:val="24"/>
          <w:szCs w:val="24"/>
        </w:rPr>
        <w:t>12.</w:t>
      </w:r>
      <w:r w:rsidR="00A75380" w:rsidRPr="00C937BC">
        <w:rPr>
          <w:rFonts w:ascii="Times New Roman" w:hAnsi="Times New Roman" w:cs="Times New Roman"/>
          <w:sz w:val="24"/>
          <w:szCs w:val="24"/>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органа Федерального казначейства, и Распоряжение принимается к исполнению.</w:t>
      </w:r>
    </w:p>
    <w:p w:rsidR="00A75380" w:rsidRPr="00C937BC" w:rsidRDefault="001019BE" w:rsidP="00592302">
      <w:pPr>
        <w:pStyle w:val="ConsPlusNormal"/>
        <w:spacing w:before="220"/>
        <w:ind w:firstLine="540"/>
        <w:contextualSpacing/>
        <w:jc w:val="both"/>
        <w:rPr>
          <w:rFonts w:ascii="Times New Roman" w:hAnsi="Times New Roman" w:cs="Times New Roman"/>
          <w:sz w:val="24"/>
          <w:szCs w:val="24"/>
        </w:rPr>
      </w:pPr>
      <w:r w:rsidRPr="00C937BC">
        <w:rPr>
          <w:rFonts w:ascii="Times New Roman" w:hAnsi="Times New Roman" w:cs="Times New Roman"/>
          <w:sz w:val="24"/>
          <w:szCs w:val="24"/>
        </w:rPr>
        <w:t xml:space="preserve">13. </w:t>
      </w:r>
      <w:r w:rsidR="00A75380" w:rsidRPr="00C937BC">
        <w:rPr>
          <w:rFonts w:ascii="Times New Roman" w:hAnsi="Times New Roman" w:cs="Times New Roman"/>
          <w:sz w:val="24"/>
          <w:szCs w:val="24"/>
        </w:rPr>
        <w:t xml:space="preserve">Представление и хранение Распоряжения для санкционирования оплаты денежных обязательств получателей средств местного бюджета (администраторов источников финансирования дефицита местного бюджета), содержащего сведения, составляющие государственную тайну, осуществляется в соответствии с настоящим Порядком с </w:t>
      </w:r>
      <w:r w:rsidR="00A75380" w:rsidRPr="00C937BC">
        <w:rPr>
          <w:rFonts w:ascii="Times New Roman" w:hAnsi="Times New Roman" w:cs="Times New Roman"/>
          <w:sz w:val="24"/>
          <w:szCs w:val="24"/>
        </w:rPr>
        <w:lastRenderedPageBreak/>
        <w:t>соблюдением норм законодательства Российской Федерации о защите государственной тайны.</w:t>
      </w: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2C5BC0" w:rsidRPr="00592302" w:rsidRDefault="002C5BC0" w:rsidP="00592302">
      <w:pPr>
        <w:pStyle w:val="ConsPlusNormal"/>
        <w:contextualSpacing/>
        <w:jc w:val="both"/>
        <w:rPr>
          <w:rFonts w:ascii="Times New Roman" w:hAnsi="Times New Roman" w:cs="Times New Roman"/>
          <w:color w:val="FF0000"/>
          <w:sz w:val="24"/>
          <w:szCs w:val="24"/>
        </w:rPr>
      </w:pPr>
    </w:p>
    <w:p w:rsidR="002C5BC0" w:rsidRPr="00592302" w:rsidRDefault="002C5BC0" w:rsidP="00592302">
      <w:pPr>
        <w:pStyle w:val="ConsPlusNormal"/>
        <w:contextualSpacing/>
        <w:jc w:val="both"/>
        <w:rPr>
          <w:rFonts w:ascii="Times New Roman" w:hAnsi="Times New Roman" w:cs="Times New Roman"/>
          <w:color w:val="FF0000"/>
          <w:sz w:val="24"/>
          <w:szCs w:val="24"/>
        </w:rPr>
      </w:pPr>
    </w:p>
    <w:p w:rsidR="002C5BC0" w:rsidRDefault="002C5BC0"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Default="002D0BF6" w:rsidP="00592302">
      <w:pPr>
        <w:pStyle w:val="ConsPlusNormal"/>
        <w:contextualSpacing/>
        <w:jc w:val="both"/>
        <w:rPr>
          <w:rFonts w:ascii="Times New Roman" w:hAnsi="Times New Roman" w:cs="Times New Roman"/>
          <w:color w:val="FF0000"/>
          <w:sz w:val="24"/>
          <w:szCs w:val="24"/>
        </w:rPr>
      </w:pPr>
    </w:p>
    <w:p w:rsidR="002D0BF6" w:rsidRPr="00592302" w:rsidRDefault="002D0BF6" w:rsidP="00592302">
      <w:pPr>
        <w:pStyle w:val="ConsPlusNormal"/>
        <w:contextualSpacing/>
        <w:jc w:val="both"/>
        <w:rPr>
          <w:rFonts w:ascii="Times New Roman" w:hAnsi="Times New Roman" w:cs="Times New Roman"/>
          <w:color w:val="FF0000"/>
          <w:sz w:val="24"/>
          <w:szCs w:val="24"/>
        </w:rPr>
      </w:pPr>
    </w:p>
    <w:p w:rsidR="00A75380" w:rsidRPr="002D0BF6" w:rsidRDefault="00A75380" w:rsidP="00592302">
      <w:pPr>
        <w:pStyle w:val="ConsPlusNormal"/>
        <w:contextualSpacing/>
        <w:jc w:val="right"/>
        <w:outlineLvl w:val="1"/>
        <w:rPr>
          <w:rFonts w:ascii="Times New Roman" w:hAnsi="Times New Roman" w:cs="Times New Roman"/>
          <w:sz w:val="24"/>
          <w:szCs w:val="24"/>
        </w:rPr>
      </w:pPr>
      <w:r w:rsidRPr="002D0BF6">
        <w:rPr>
          <w:rFonts w:ascii="Times New Roman" w:hAnsi="Times New Roman" w:cs="Times New Roman"/>
          <w:sz w:val="24"/>
          <w:szCs w:val="24"/>
        </w:rPr>
        <w:lastRenderedPageBreak/>
        <w:t>Приложение N 1</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к Порядку санкционирования оплаты</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денежных обязательств получателей</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средств местного бюджета</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и оплаты денежных обязательств,</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подлежащих исполнению за счет</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бюджетных ассигнований по источникам</w:t>
      </w:r>
    </w:p>
    <w:p w:rsidR="00A75380" w:rsidRPr="002D0BF6" w:rsidRDefault="00A75380" w:rsidP="00592302">
      <w:pPr>
        <w:pStyle w:val="ConsPlusNormal"/>
        <w:contextualSpacing/>
        <w:jc w:val="right"/>
        <w:rPr>
          <w:rFonts w:ascii="Times New Roman" w:hAnsi="Times New Roman" w:cs="Times New Roman"/>
          <w:sz w:val="24"/>
          <w:szCs w:val="24"/>
        </w:rPr>
      </w:pPr>
      <w:r w:rsidRPr="002D0BF6">
        <w:rPr>
          <w:rFonts w:ascii="Times New Roman" w:hAnsi="Times New Roman" w:cs="Times New Roman"/>
          <w:sz w:val="24"/>
          <w:szCs w:val="24"/>
        </w:rPr>
        <w:t>финансирования дефицита федерального</w:t>
      </w:r>
    </w:p>
    <w:p w:rsidR="00A75380" w:rsidRPr="00592302" w:rsidRDefault="002D0BF6" w:rsidP="00592302">
      <w:pPr>
        <w:pStyle w:val="ConsPlusNormal"/>
        <w:contextualSpacing/>
        <w:jc w:val="right"/>
        <w:rPr>
          <w:rFonts w:ascii="Times New Roman" w:hAnsi="Times New Roman" w:cs="Times New Roman"/>
          <w:color w:val="FF0000"/>
          <w:sz w:val="24"/>
          <w:szCs w:val="24"/>
        </w:rPr>
      </w:pPr>
      <w:r w:rsidRPr="002D0BF6">
        <w:rPr>
          <w:rFonts w:ascii="Times New Roman" w:hAnsi="Times New Roman" w:cs="Times New Roman"/>
          <w:sz w:val="24"/>
          <w:szCs w:val="24"/>
        </w:rPr>
        <w:t>бюджета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2302" w:rsidRPr="00592302">
        <w:tc>
          <w:tcPr>
            <w:tcW w:w="9071" w:type="dxa"/>
            <w:tcBorders>
              <w:top w:val="nil"/>
              <w:left w:val="nil"/>
              <w:bottom w:val="nil"/>
              <w:right w:val="nil"/>
            </w:tcBorders>
          </w:tcPr>
          <w:p w:rsidR="00A75380" w:rsidRPr="002D0BF6" w:rsidRDefault="00A75380" w:rsidP="00592302">
            <w:pPr>
              <w:pStyle w:val="ConsPlusNormal"/>
              <w:contextualSpacing/>
              <w:jc w:val="center"/>
              <w:rPr>
                <w:rFonts w:ascii="Times New Roman" w:hAnsi="Times New Roman" w:cs="Times New Roman"/>
                <w:sz w:val="24"/>
                <w:szCs w:val="24"/>
              </w:rPr>
            </w:pPr>
            <w:bookmarkStart w:id="30" w:name="P212"/>
            <w:bookmarkEnd w:id="30"/>
            <w:r w:rsidRPr="002D0BF6">
              <w:rPr>
                <w:rFonts w:ascii="Times New Roman" w:hAnsi="Times New Roman" w:cs="Times New Roman"/>
                <w:sz w:val="24"/>
                <w:szCs w:val="24"/>
              </w:rPr>
              <w:t>УВЕДОМЛЕНИЕ N _____</w:t>
            </w:r>
          </w:p>
          <w:p w:rsidR="00A75380" w:rsidRPr="00592302" w:rsidRDefault="00A75380" w:rsidP="00592302">
            <w:pPr>
              <w:pStyle w:val="ConsPlusNormal"/>
              <w:contextualSpacing/>
              <w:jc w:val="center"/>
              <w:rPr>
                <w:rFonts w:ascii="Times New Roman" w:hAnsi="Times New Roman" w:cs="Times New Roman"/>
                <w:color w:val="FF0000"/>
                <w:sz w:val="24"/>
                <w:szCs w:val="24"/>
              </w:rPr>
            </w:pPr>
            <w:r w:rsidRPr="002D0BF6">
              <w:rPr>
                <w:rFonts w:ascii="Times New Roman" w:hAnsi="Times New Roman" w:cs="Times New Roman"/>
                <w:sz w:val="24"/>
                <w:szCs w:val="24"/>
              </w:rPr>
              <w:t>о нарушении установленных предельных размеров авансового платежа</w:t>
            </w:r>
          </w:p>
        </w:tc>
      </w:tr>
    </w:tbl>
    <w:p w:rsidR="00A75380" w:rsidRPr="00592302" w:rsidRDefault="00A75380" w:rsidP="00592302">
      <w:pPr>
        <w:pStyle w:val="ConsPlusNormal"/>
        <w:contextualSpacing/>
        <w:jc w:val="both"/>
        <w:rPr>
          <w:rFonts w:ascii="Times New Roman" w:hAnsi="Times New Roman" w:cs="Times New Roman"/>
          <w:color w:val="FF0000"/>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40"/>
        <w:gridCol w:w="2324"/>
        <w:gridCol w:w="340"/>
        <w:gridCol w:w="1928"/>
        <w:gridCol w:w="1020"/>
      </w:tblGrid>
      <w:tr w:rsidR="00BC0C6A" w:rsidRPr="00BC0C6A">
        <w:tc>
          <w:tcPr>
            <w:tcW w:w="5725" w:type="dxa"/>
            <w:gridSpan w:val="3"/>
            <w:vMerge w:val="restart"/>
            <w:tcBorders>
              <w:top w:val="nil"/>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tcPr>
          <w:p w:rsidR="00A75380" w:rsidRPr="00BC0C6A"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A75380" w:rsidRPr="00BC0C6A" w:rsidRDefault="00A75380" w:rsidP="00592302">
            <w:pPr>
              <w:pStyle w:val="ConsPlusNormal"/>
              <w:contextualSpacing/>
              <w:jc w:val="center"/>
              <w:rPr>
                <w:rFonts w:ascii="Times New Roman" w:hAnsi="Times New Roman" w:cs="Times New Roman"/>
                <w:sz w:val="24"/>
                <w:szCs w:val="24"/>
              </w:rPr>
            </w:pPr>
            <w:r w:rsidRPr="00BC0C6A">
              <w:rPr>
                <w:rFonts w:ascii="Times New Roman" w:hAnsi="Times New Roman" w:cs="Times New Roman"/>
                <w:sz w:val="24"/>
                <w:szCs w:val="24"/>
              </w:rPr>
              <w:t>Коды</w:t>
            </w:r>
          </w:p>
        </w:tc>
      </w:tr>
      <w:tr w:rsidR="00BC0C6A" w:rsidRPr="00BC0C6A">
        <w:tc>
          <w:tcPr>
            <w:tcW w:w="5725" w:type="dxa"/>
            <w:gridSpan w:val="3"/>
            <w:vMerge/>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jc w:val="center"/>
              <w:rPr>
                <w:rFonts w:ascii="Times New Roman" w:hAnsi="Times New Roman" w:cs="Times New Roman"/>
                <w:sz w:val="24"/>
                <w:szCs w:val="24"/>
              </w:rPr>
            </w:pPr>
            <w:r w:rsidRPr="00BC0C6A">
              <w:rPr>
                <w:rFonts w:ascii="Times New Roman" w:hAnsi="Times New Roman" w:cs="Times New Roman"/>
                <w:sz w:val="24"/>
                <w:szCs w:val="24"/>
              </w:rPr>
              <w:t>0504713</w:t>
            </w:r>
          </w:p>
        </w:tc>
      </w:tr>
      <w:tr w:rsidR="00BC0C6A" w:rsidRPr="00BC0C6A">
        <w:tc>
          <w:tcPr>
            <w:tcW w:w="3061"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nil"/>
              <w:right w:val="nil"/>
            </w:tcBorders>
            <w:vAlign w:val="bottom"/>
          </w:tcPr>
          <w:p w:rsidR="00A75380" w:rsidRPr="00BC0C6A" w:rsidRDefault="00A75380" w:rsidP="00592302">
            <w:pPr>
              <w:pStyle w:val="ConsPlusNormal"/>
              <w:contextualSpacing/>
              <w:jc w:val="center"/>
              <w:rPr>
                <w:rFonts w:ascii="Times New Roman" w:hAnsi="Times New Roman" w:cs="Times New Roman"/>
                <w:sz w:val="24"/>
                <w:szCs w:val="24"/>
              </w:rPr>
            </w:pPr>
            <w:r w:rsidRPr="00BC0C6A">
              <w:rPr>
                <w:rFonts w:ascii="Times New Roman" w:hAnsi="Times New Roman" w:cs="Times New Roman"/>
                <w:sz w:val="24"/>
                <w:szCs w:val="24"/>
              </w:rPr>
              <w:t>от "__" _____ 20__ г.</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Наименование органа Федерального казначейства</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vMerge w:val="restart"/>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Главный распорядитель (распорядитель) бюджетных средств</w:t>
            </w:r>
          </w:p>
        </w:tc>
        <w:tc>
          <w:tcPr>
            <w:tcW w:w="340" w:type="dxa"/>
            <w:vMerge w:val="restart"/>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Глава по БК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vMerge/>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340" w:type="dxa"/>
            <w:vMerge/>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Получатель бюджетных средств</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Номер лицевого счета получателя</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Финансовый орган</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3061"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BC0C6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Учетный номер обязательства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rPr>
                <w:rFonts w:ascii="Times New Roman" w:hAnsi="Times New Roman" w:cs="Times New Roman"/>
                <w:sz w:val="24"/>
                <w:szCs w:val="24"/>
              </w:rPr>
            </w:pPr>
          </w:p>
        </w:tc>
      </w:tr>
      <w:tr w:rsidR="00BC0C6A" w:rsidRPr="00BC0C6A">
        <w:tc>
          <w:tcPr>
            <w:tcW w:w="5725" w:type="dxa"/>
            <w:gridSpan w:val="3"/>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r w:rsidRPr="00BC0C6A">
              <w:rPr>
                <w:rFonts w:ascii="Times New Roman" w:hAnsi="Times New Roman" w:cs="Times New Roman"/>
                <w:sz w:val="24"/>
                <w:szCs w:val="24"/>
              </w:rPr>
              <w:t>Единица измерения: руб. (с точностью до второго десятичного знака)</w:t>
            </w:r>
          </w:p>
        </w:tc>
        <w:tc>
          <w:tcPr>
            <w:tcW w:w="340" w:type="dxa"/>
            <w:tcBorders>
              <w:top w:val="nil"/>
              <w:left w:val="nil"/>
              <w:bottom w:val="nil"/>
              <w:right w:val="nil"/>
            </w:tcBorders>
          </w:tcPr>
          <w:p w:rsidR="00A75380" w:rsidRPr="00BC0C6A"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BC0C6A" w:rsidRDefault="00A75380" w:rsidP="00592302">
            <w:pPr>
              <w:pStyle w:val="ConsPlusNormal"/>
              <w:contextualSpacing/>
              <w:jc w:val="right"/>
              <w:rPr>
                <w:rFonts w:ascii="Times New Roman" w:hAnsi="Times New Roman" w:cs="Times New Roman"/>
                <w:sz w:val="24"/>
                <w:szCs w:val="24"/>
              </w:rPr>
            </w:pPr>
            <w:r w:rsidRPr="00BC0C6A">
              <w:rPr>
                <w:rFonts w:ascii="Times New Roman" w:hAnsi="Times New Roman" w:cs="Times New Roman"/>
                <w:sz w:val="24"/>
                <w:szCs w:val="24"/>
              </w:rP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BC0C6A" w:rsidRDefault="00A75380" w:rsidP="00592302">
            <w:pPr>
              <w:pStyle w:val="ConsPlusNormal"/>
              <w:contextualSpacing/>
              <w:jc w:val="center"/>
              <w:rPr>
                <w:rFonts w:ascii="Times New Roman" w:hAnsi="Times New Roman" w:cs="Times New Roman"/>
                <w:sz w:val="24"/>
                <w:szCs w:val="24"/>
              </w:rPr>
            </w:pPr>
            <w:r w:rsidRPr="00BC0C6A">
              <w:rPr>
                <w:rFonts w:ascii="Times New Roman" w:hAnsi="Times New Roman" w:cs="Times New Roman"/>
                <w:sz w:val="24"/>
                <w:szCs w:val="24"/>
              </w:rPr>
              <w:t>383</w:t>
            </w:r>
          </w:p>
        </w:tc>
      </w:tr>
    </w:tbl>
    <w:p w:rsidR="00A75380" w:rsidRPr="00BC0C6A" w:rsidRDefault="00A75380" w:rsidP="00592302">
      <w:pPr>
        <w:pStyle w:val="ConsPlusNormal"/>
        <w:contextualSpacing/>
        <w:jc w:val="both"/>
        <w:rPr>
          <w:rFonts w:ascii="Times New Roman" w:hAnsi="Times New Roman" w:cs="Times New Roman"/>
          <w:sz w:val="24"/>
          <w:szCs w:val="24"/>
        </w:rPr>
      </w:pPr>
    </w:p>
    <w:p w:rsidR="00A75380" w:rsidRPr="00592302" w:rsidRDefault="00A75380" w:rsidP="00592302">
      <w:pPr>
        <w:pStyle w:val="ConsPlusNormal"/>
        <w:contextualSpacing/>
        <w:rPr>
          <w:rFonts w:ascii="Times New Roman" w:hAnsi="Times New Roman" w:cs="Times New Roman"/>
          <w:color w:val="FF0000"/>
          <w:sz w:val="24"/>
          <w:szCs w:val="24"/>
        </w:rPr>
        <w:sectPr w:rsidR="00A75380" w:rsidRPr="00592302" w:rsidSect="00EE5615">
          <w:pgSz w:w="11906" w:h="16838"/>
          <w:pgMar w:top="568" w:right="850" w:bottom="426"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7"/>
        <w:gridCol w:w="567"/>
        <w:gridCol w:w="1020"/>
        <w:gridCol w:w="567"/>
        <w:gridCol w:w="624"/>
        <w:gridCol w:w="1701"/>
        <w:gridCol w:w="2154"/>
        <w:gridCol w:w="1531"/>
        <w:gridCol w:w="737"/>
      </w:tblGrid>
      <w:tr w:rsidR="009501F4" w:rsidRPr="009501F4">
        <w:tc>
          <w:tcPr>
            <w:tcW w:w="3855" w:type="dxa"/>
            <w:gridSpan w:val="6"/>
            <w:tcBorders>
              <w:left w:val="nil"/>
            </w:tcBorders>
          </w:tcPr>
          <w:p w:rsidR="00A75380" w:rsidRPr="009501F4" w:rsidRDefault="00182CD3"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lastRenderedPageBreak/>
              <w:t>Муниципальный контракт</w:t>
            </w:r>
            <w:r w:rsidR="00A75380" w:rsidRPr="009501F4">
              <w:rPr>
                <w:rFonts w:ascii="Times New Roman" w:hAnsi="Times New Roman" w:cs="Times New Roman"/>
                <w:sz w:val="24"/>
                <w:szCs w:val="24"/>
              </w:rPr>
              <w:t xml:space="preserve"> (договор)</w:t>
            </w:r>
          </w:p>
        </w:tc>
        <w:tc>
          <w:tcPr>
            <w:tcW w:w="1701"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Предельный размер авансового платежа, установленный законодательством Российской Федерации для данного вида муниципального контракта (договора), %</w:t>
            </w:r>
          </w:p>
        </w:tc>
        <w:tc>
          <w:tcPr>
            <w:tcW w:w="2154"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 xml:space="preserve">Сумма превышения размера авансового платежа, предусмотренного </w:t>
            </w:r>
            <w:r w:rsidR="00CA765E" w:rsidRPr="009501F4">
              <w:rPr>
                <w:rFonts w:ascii="Times New Roman" w:hAnsi="Times New Roman" w:cs="Times New Roman"/>
                <w:sz w:val="24"/>
                <w:szCs w:val="24"/>
              </w:rPr>
              <w:t>муниципальным контрактом</w:t>
            </w:r>
            <w:r w:rsidRPr="009501F4">
              <w:rPr>
                <w:rFonts w:ascii="Times New Roman" w:hAnsi="Times New Roman" w:cs="Times New Roman"/>
                <w:sz w:val="24"/>
                <w:szCs w:val="24"/>
              </w:rPr>
              <w:t xml:space="preserve"> (договором), предельного размера авансового платежа, установленного законодательством Российской Федерации</w:t>
            </w:r>
          </w:p>
        </w:tc>
        <w:tc>
          <w:tcPr>
            <w:tcW w:w="1531"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Фактическая сумма превышения предельного размера авансового платежа, установленного законодательством Российской Федерации</w:t>
            </w:r>
          </w:p>
        </w:tc>
        <w:tc>
          <w:tcPr>
            <w:tcW w:w="737" w:type="dxa"/>
            <w:vMerge w:val="restart"/>
            <w:tcBorders>
              <w:right w:val="nil"/>
            </w:tcBorders>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Примечание</w:t>
            </w:r>
          </w:p>
        </w:tc>
      </w:tr>
      <w:tr w:rsidR="009501F4" w:rsidRPr="009501F4">
        <w:tc>
          <w:tcPr>
            <w:tcW w:w="510" w:type="dxa"/>
            <w:vMerge w:val="restart"/>
            <w:tcBorders>
              <w:left w:val="nil"/>
            </w:tcBorders>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номер</w:t>
            </w:r>
          </w:p>
        </w:tc>
        <w:tc>
          <w:tcPr>
            <w:tcW w:w="567"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дата</w:t>
            </w:r>
          </w:p>
        </w:tc>
        <w:tc>
          <w:tcPr>
            <w:tcW w:w="567"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сумма</w:t>
            </w:r>
          </w:p>
        </w:tc>
        <w:tc>
          <w:tcPr>
            <w:tcW w:w="1587" w:type="dxa"/>
            <w:gridSpan w:val="2"/>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авансовый платеж</w:t>
            </w:r>
          </w:p>
        </w:tc>
        <w:tc>
          <w:tcPr>
            <w:tcW w:w="624" w:type="dxa"/>
            <w:vMerge w:val="restart"/>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предмет</w:t>
            </w:r>
          </w:p>
        </w:tc>
        <w:tc>
          <w:tcPr>
            <w:tcW w:w="1701"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2154"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1531"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737" w:type="dxa"/>
            <w:vMerge/>
            <w:tcBorders>
              <w:right w:val="nil"/>
            </w:tcBorders>
          </w:tcPr>
          <w:p w:rsidR="00A75380" w:rsidRPr="009501F4" w:rsidRDefault="00A75380" w:rsidP="00592302">
            <w:pPr>
              <w:pStyle w:val="ConsPlusNormal"/>
              <w:contextualSpacing/>
              <w:rPr>
                <w:rFonts w:ascii="Times New Roman" w:hAnsi="Times New Roman" w:cs="Times New Roman"/>
                <w:sz w:val="24"/>
                <w:szCs w:val="24"/>
              </w:rPr>
            </w:pPr>
          </w:p>
        </w:tc>
      </w:tr>
      <w:tr w:rsidR="009501F4" w:rsidRPr="009501F4">
        <w:tblPrEx>
          <w:tblBorders>
            <w:left w:val="single" w:sz="4" w:space="0" w:color="auto"/>
          </w:tblBorders>
        </w:tblPrEx>
        <w:tc>
          <w:tcPr>
            <w:tcW w:w="510" w:type="dxa"/>
            <w:vMerge/>
            <w:tcBorders>
              <w:left w:val="nil"/>
            </w:tcBorders>
          </w:tcPr>
          <w:p w:rsidR="00A75380" w:rsidRPr="009501F4" w:rsidRDefault="00A75380" w:rsidP="00592302">
            <w:pPr>
              <w:pStyle w:val="ConsPlusNormal"/>
              <w:contextualSpacing/>
              <w:rPr>
                <w:rFonts w:ascii="Times New Roman" w:hAnsi="Times New Roman" w:cs="Times New Roman"/>
                <w:sz w:val="24"/>
                <w:szCs w:val="24"/>
              </w:rPr>
            </w:pPr>
          </w:p>
        </w:tc>
        <w:tc>
          <w:tcPr>
            <w:tcW w:w="567"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567"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1020"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процент от общей суммы</w:t>
            </w:r>
          </w:p>
        </w:tc>
        <w:tc>
          <w:tcPr>
            <w:tcW w:w="567"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сумма</w:t>
            </w:r>
          </w:p>
        </w:tc>
        <w:tc>
          <w:tcPr>
            <w:tcW w:w="624"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1701"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2154"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1531" w:type="dxa"/>
            <w:vMerge/>
          </w:tcPr>
          <w:p w:rsidR="00A75380" w:rsidRPr="009501F4" w:rsidRDefault="00A75380" w:rsidP="00592302">
            <w:pPr>
              <w:pStyle w:val="ConsPlusNormal"/>
              <w:contextualSpacing/>
              <w:rPr>
                <w:rFonts w:ascii="Times New Roman" w:hAnsi="Times New Roman" w:cs="Times New Roman"/>
                <w:sz w:val="24"/>
                <w:szCs w:val="24"/>
              </w:rPr>
            </w:pPr>
          </w:p>
        </w:tc>
        <w:tc>
          <w:tcPr>
            <w:tcW w:w="737" w:type="dxa"/>
            <w:vMerge/>
            <w:tcBorders>
              <w:right w:val="nil"/>
            </w:tcBorders>
          </w:tcPr>
          <w:p w:rsidR="00A75380" w:rsidRPr="009501F4" w:rsidRDefault="00A75380" w:rsidP="00592302">
            <w:pPr>
              <w:pStyle w:val="ConsPlusNormal"/>
              <w:contextualSpacing/>
              <w:rPr>
                <w:rFonts w:ascii="Times New Roman" w:hAnsi="Times New Roman" w:cs="Times New Roman"/>
                <w:sz w:val="24"/>
                <w:szCs w:val="24"/>
              </w:rPr>
            </w:pPr>
          </w:p>
        </w:tc>
      </w:tr>
      <w:tr w:rsidR="009501F4" w:rsidRPr="009501F4">
        <w:tc>
          <w:tcPr>
            <w:tcW w:w="510" w:type="dxa"/>
            <w:tcBorders>
              <w:left w:val="nil"/>
            </w:tcBorders>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1</w:t>
            </w:r>
          </w:p>
        </w:tc>
        <w:tc>
          <w:tcPr>
            <w:tcW w:w="567"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2</w:t>
            </w:r>
          </w:p>
        </w:tc>
        <w:tc>
          <w:tcPr>
            <w:tcW w:w="567"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3</w:t>
            </w:r>
          </w:p>
        </w:tc>
        <w:tc>
          <w:tcPr>
            <w:tcW w:w="1020"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4</w:t>
            </w:r>
          </w:p>
        </w:tc>
        <w:tc>
          <w:tcPr>
            <w:tcW w:w="567"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5</w:t>
            </w:r>
          </w:p>
        </w:tc>
        <w:tc>
          <w:tcPr>
            <w:tcW w:w="624"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6</w:t>
            </w:r>
          </w:p>
        </w:tc>
        <w:tc>
          <w:tcPr>
            <w:tcW w:w="1701"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8</w:t>
            </w:r>
          </w:p>
        </w:tc>
        <w:tc>
          <w:tcPr>
            <w:tcW w:w="2154"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9</w:t>
            </w:r>
          </w:p>
        </w:tc>
        <w:tc>
          <w:tcPr>
            <w:tcW w:w="1531" w:type="dxa"/>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10</w:t>
            </w:r>
          </w:p>
        </w:tc>
        <w:tc>
          <w:tcPr>
            <w:tcW w:w="737" w:type="dxa"/>
            <w:tcBorders>
              <w:right w:val="nil"/>
            </w:tcBorders>
          </w:tcPr>
          <w:p w:rsidR="00A75380" w:rsidRPr="009501F4" w:rsidRDefault="00A75380" w:rsidP="00592302">
            <w:pPr>
              <w:pStyle w:val="ConsPlusNormal"/>
              <w:contextualSpacing/>
              <w:jc w:val="center"/>
              <w:rPr>
                <w:rFonts w:ascii="Times New Roman" w:hAnsi="Times New Roman" w:cs="Times New Roman"/>
                <w:sz w:val="24"/>
                <w:szCs w:val="24"/>
              </w:rPr>
            </w:pPr>
            <w:r w:rsidRPr="009501F4">
              <w:rPr>
                <w:rFonts w:ascii="Times New Roman" w:hAnsi="Times New Roman" w:cs="Times New Roman"/>
                <w:sz w:val="24"/>
                <w:szCs w:val="24"/>
              </w:rPr>
              <w:t>11</w:t>
            </w:r>
          </w:p>
        </w:tc>
      </w:tr>
      <w:tr w:rsidR="009501F4" w:rsidRPr="009501F4">
        <w:tblPrEx>
          <w:tblBorders>
            <w:left w:val="single" w:sz="4" w:space="0" w:color="auto"/>
          </w:tblBorders>
        </w:tblPrEx>
        <w:tc>
          <w:tcPr>
            <w:tcW w:w="510" w:type="dxa"/>
          </w:tcPr>
          <w:p w:rsidR="00A75380" w:rsidRPr="009501F4" w:rsidRDefault="00A75380" w:rsidP="00592302">
            <w:pPr>
              <w:pStyle w:val="ConsPlusNormal"/>
              <w:contextualSpacing/>
              <w:rPr>
                <w:rFonts w:ascii="Times New Roman" w:hAnsi="Times New Roman" w:cs="Times New Roman"/>
                <w:sz w:val="24"/>
                <w:szCs w:val="24"/>
              </w:rPr>
            </w:pPr>
          </w:p>
        </w:tc>
        <w:tc>
          <w:tcPr>
            <w:tcW w:w="567" w:type="dxa"/>
          </w:tcPr>
          <w:p w:rsidR="00A75380" w:rsidRPr="009501F4" w:rsidRDefault="00A75380" w:rsidP="00592302">
            <w:pPr>
              <w:pStyle w:val="ConsPlusNormal"/>
              <w:contextualSpacing/>
              <w:rPr>
                <w:rFonts w:ascii="Times New Roman" w:hAnsi="Times New Roman" w:cs="Times New Roman"/>
                <w:sz w:val="24"/>
                <w:szCs w:val="24"/>
              </w:rPr>
            </w:pPr>
          </w:p>
        </w:tc>
        <w:tc>
          <w:tcPr>
            <w:tcW w:w="567" w:type="dxa"/>
          </w:tcPr>
          <w:p w:rsidR="00A75380" w:rsidRPr="009501F4" w:rsidRDefault="00A75380" w:rsidP="00592302">
            <w:pPr>
              <w:pStyle w:val="ConsPlusNormal"/>
              <w:contextualSpacing/>
              <w:rPr>
                <w:rFonts w:ascii="Times New Roman" w:hAnsi="Times New Roman" w:cs="Times New Roman"/>
                <w:sz w:val="24"/>
                <w:szCs w:val="24"/>
              </w:rPr>
            </w:pPr>
          </w:p>
        </w:tc>
        <w:tc>
          <w:tcPr>
            <w:tcW w:w="1020" w:type="dxa"/>
          </w:tcPr>
          <w:p w:rsidR="00A75380" w:rsidRPr="009501F4" w:rsidRDefault="00A75380" w:rsidP="00592302">
            <w:pPr>
              <w:pStyle w:val="ConsPlusNormal"/>
              <w:contextualSpacing/>
              <w:rPr>
                <w:rFonts w:ascii="Times New Roman" w:hAnsi="Times New Roman" w:cs="Times New Roman"/>
                <w:sz w:val="24"/>
                <w:szCs w:val="24"/>
              </w:rPr>
            </w:pPr>
          </w:p>
        </w:tc>
        <w:tc>
          <w:tcPr>
            <w:tcW w:w="567" w:type="dxa"/>
          </w:tcPr>
          <w:p w:rsidR="00A75380" w:rsidRPr="009501F4" w:rsidRDefault="00A75380" w:rsidP="00592302">
            <w:pPr>
              <w:pStyle w:val="ConsPlusNormal"/>
              <w:contextualSpacing/>
              <w:rPr>
                <w:rFonts w:ascii="Times New Roman" w:hAnsi="Times New Roman" w:cs="Times New Roman"/>
                <w:sz w:val="24"/>
                <w:szCs w:val="24"/>
              </w:rPr>
            </w:pPr>
          </w:p>
        </w:tc>
        <w:tc>
          <w:tcPr>
            <w:tcW w:w="624" w:type="dxa"/>
          </w:tcPr>
          <w:p w:rsidR="00A75380" w:rsidRPr="009501F4" w:rsidRDefault="00A75380" w:rsidP="00592302">
            <w:pPr>
              <w:pStyle w:val="ConsPlusNormal"/>
              <w:contextualSpacing/>
              <w:rPr>
                <w:rFonts w:ascii="Times New Roman" w:hAnsi="Times New Roman" w:cs="Times New Roman"/>
                <w:sz w:val="24"/>
                <w:szCs w:val="24"/>
              </w:rPr>
            </w:pPr>
          </w:p>
        </w:tc>
        <w:tc>
          <w:tcPr>
            <w:tcW w:w="1701" w:type="dxa"/>
          </w:tcPr>
          <w:p w:rsidR="00A75380" w:rsidRPr="009501F4" w:rsidRDefault="00A75380" w:rsidP="00592302">
            <w:pPr>
              <w:pStyle w:val="ConsPlusNormal"/>
              <w:contextualSpacing/>
              <w:rPr>
                <w:rFonts w:ascii="Times New Roman" w:hAnsi="Times New Roman" w:cs="Times New Roman"/>
                <w:sz w:val="24"/>
                <w:szCs w:val="24"/>
              </w:rPr>
            </w:pPr>
          </w:p>
        </w:tc>
        <w:tc>
          <w:tcPr>
            <w:tcW w:w="2154" w:type="dxa"/>
          </w:tcPr>
          <w:p w:rsidR="00A75380" w:rsidRPr="009501F4" w:rsidRDefault="00A75380" w:rsidP="00592302">
            <w:pPr>
              <w:pStyle w:val="ConsPlusNormal"/>
              <w:contextualSpacing/>
              <w:rPr>
                <w:rFonts w:ascii="Times New Roman" w:hAnsi="Times New Roman" w:cs="Times New Roman"/>
                <w:sz w:val="24"/>
                <w:szCs w:val="24"/>
              </w:rPr>
            </w:pPr>
          </w:p>
        </w:tc>
        <w:tc>
          <w:tcPr>
            <w:tcW w:w="1531" w:type="dxa"/>
          </w:tcPr>
          <w:p w:rsidR="00A75380" w:rsidRPr="009501F4" w:rsidRDefault="00A75380" w:rsidP="00592302">
            <w:pPr>
              <w:pStyle w:val="ConsPlusNormal"/>
              <w:contextualSpacing/>
              <w:rPr>
                <w:rFonts w:ascii="Times New Roman" w:hAnsi="Times New Roman" w:cs="Times New Roman"/>
                <w:sz w:val="24"/>
                <w:szCs w:val="24"/>
              </w:rPr>
            </w:pPr>
          </w:p>
        </w:tc>
        <w:tc>
          <w:tcPr>
            <w:tcW w:w="737" w:type="dxa"/>
            <w:tcBorders>
              <w:right w:val="nil"/>
            </w:tcBorders>
          </w:tcPr>
          <w:p w:rsidR="00A75380" w:rsidRPr="009501F4" w:rsidRDefault="00A75380" w:rsidP="00592302">
            <w:pPr>
              <w:pStyle w:val="ConsPlusNormal"/>
              <w:contextualSpacing/>
              <w:rPr>
                <w:rFonts w:ascii="Times New Roman" w:hAnsi="Times New Roman" w:cs="Times New Roman"/>
                <w:sz w:val="24"/>
                <w:szCs w:val="24"/>
              </w:rPr>
            </w:pPr>
          </w:p>
        </w:tc>
      </w:tr>
    </w:tbl>
    <w:p w:rsidR="00A75380" w:rsidRPr="00592302" w:rsidRDefault="00A75380" w:rsidP="00592302">
      <w:pPr>
        <w:pStyle w:val="ConsPlusNormal"/>
        <w:contextualSpacing/>
        <w:jc w:val="both"/>
        <w:rPr>
          <w:rFonts w:ascii="Times New Roman" w:hAnsi="Times New Roman" w:cs="Times New Roman"/>
          <w:color w:val="FF0000"/>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34"/>
        <w:gridCol w:w="680"/>
      </w:tblGrid>
      <w:tr w:rsidR="008349AA" w:rsidRPr="008349AA">
        <w:tc>
          <w:tcPr>
            <w:tcW w:w="8334" w:type="dxa"/>
            <w:tcBorders>
              <w:top w:val="nil"/>
              <w:left w:val="nil"/>
              <w:bottom w:val="nil"/>
              <w:right w:val="nil"/>
            </w:tcBorders>
            <w:vAlign w:val="bottom"/>
          </w:tcPr>
          <w:p w:rsidR="00A75380" w:rsidRPr="008349AA" w:rsidRDefault="00A75380" w:rsidP="00592302">
            <w:pPr>
              <w:pStyle w:val="ConsPlusNormal"/>
              <w:contextualSpacing/>
              <w:jc w:val="right"/>
              <w:rPr>
                <w:rFonts w:ascii="Times New Roman" w:hAnsi="Times New Roman" w:cs="Times New Roman"/>
                <w:sz w:val="24"/>
                <w:szCs w:val="24"/>
              </w:rPr>
            </w:pPr>
            <w:r w:rsidRPr="008349AA">
              <w:rPr>
                <w:rFonts w:ascii="Times New Roman" w:hAnsi="Times New Roman" w:cs="Times New Roman"/>
                <w:sz w:val="24"/>
                <w:szCs w:val="24"/>
              </w:rPr>
              <w:t>Номер страницы</w:t>
            </w:r>
          </w:p>
        </w:tc>
        <w:tc>
          <w:tcPr>
            <w:tcW w:w="680" w:type="dxa"/>
            <w:tcBorders>
              <w:top w:val="nil"/>
              <w:left w:val="nil"/>
              <w:bottom w:val="single" w:sz="4" w:space="0" w:color="auto"/>
              <w:right w:val="nil"/>
            </w:tcBorders>
          </w:tcPr>
          <w:p w:rsidR="00A75380" w:rsidRPr="008349AA" w:rsidRDefault="00A75380" w:rsidP="00592302">
            <w:pPr>
              <w:pStyle w:val="ConsPlusNormal"/>
              <w:contextualSpacing/>
              <w:rPr>
                <w:rFonts w:ascii="Times New Roman" w:hAnsi="Times New Roman" w:cs="Times New Roman"/>
                <w:sz w:val="24"/>
                <w:szCs w:val="24"/>
              </w:rPr>
            </w:pPr>
          </w:p>
        </w:tc>
      </w:tr>
      <w:tr w:rsidR="008349AA" w:rsidRPr="008349AA">
        <w:tc>
          <w:tcPr>
            <w:tcW w:w="8334" w:type="dxa"/>
            <w:tcBorders>
              <w:top w:val="nil"/>
              <w:left w:val="nil"/>
              <w:bottom w:val="nil"/>
              <w:right w:val="nil"/>
            </w:tcBorders>
            <w:vAlign w:val="bottom"/>
          </w:tcPr>
          <w:p w:rsidR="00A75380" w:rsidRPr="008349AA" w:rsidRDefault="00A75380" w:rsidP="00592302">
            <w:pPr>
              <w:pStyle w:val="ConsPlusNormal"/>
              <w:contextualSpacing/>
              <w:jc w:val="right"/>
              <w:rPr>
                <w:rFonts w:ascii="Times New Roman" w:hAnsi="Times New Roman" w:cs="Times New Roman"/>
                <w:sz w:val="24"/>
                <w:szCs w:val="24"/>
              </w:rPr>
            </w:pPr>
            <w:r w:rsidRPr="008349AA">
              <w:rPr>
                <w:rFonts w:ascii="Times New Roman" w:hAnsi="Times New Roman" w:cs="Times New Roman"/>
                <w:sz w:val="24"/>
                <w:szCs w:val="24"/>
              </w:rPr>
              <w:t>Всего страниц</w:t>
            </w:r>
          </w:p>
        </w:tc>
        <w:tc>
          <w:tcPr>
            <w:tcW w:w="680" w:type="dxa"/>
            <w:tcBorders>
              <w:top w:val="single" w:sz="4" w:space="0" w:color="auto"/>
              <w:left w:val="nil"/>
              <w:bottom w:val="single" w:sz="4" w:space="0" w:color="auto"/>
              <w:right w:val="nil"/>
            </w:tcBorders>
          </w:tcPr>
          <w:p w:rsidR="00A75380" w:rsidRPr="008349AA" w:rsidRDefault="00A75380" w:rsidP="00592302">
            <w:pPr>
              <w:pStyle w:val="ConsPlusNormal"/>
              <w:contextualSpacing/>
              <w:rPr>
                <w:rFonts w:ascii="Times New Roman" w:hAnsi="Times New Roman" w:cs="Times New Roman"/>
                <w:sz w:val="24"/>
                <w:szCs w:val="24"/>
              </w:rPr>
            </w:pPr>
          </w:p>
        </w:tc>
      </w:tr>
    </w:tbl>
    <w:p w:rsidR="00A75380" w:rsidRPr="008349AA" w:rsidRDefault="00A75380" w:rsidP="00592302">
      <w:pPr>
        <w:pStyle w:val="ConsPlusNormal"/>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1474"/>
        <w:gridCol w:w="340"/>
        <w:gridCol w:w="1191"/>
        <w:gridCol w:w="340"/>
        <w:gridCol w:w="1587"/>
      </w:tblGrid>
      <w:tr w:rsidR="008349AA" w:rsidRPr="008349AA">
        <w:tc>
          <w:tcPr>
            <w:tcW w:w="3798" w:type="dxa"/>
            <w:tcBorders>
              <w:top w:val="nil"/>
              <w:left w:val="nil"/>
              <w:bottom w:val="nil"/>
              <w:right w:val="nil"/>
            </w:tcBorders>
            <w:vAlign w:val="bottom"/>
          </w:tcPr>
          <w:p w:rsidR="00A75380" w:rsidRPr="008349AA" w:rsidRDefault="00A75380" w:rsidP="00592302">
            <w:pPr>
              <w:pStyle w:val="ConsPlusNormal"/>
              <w:contextualSpacing/>
              <w:rPr>
                <w:rFonts w:ascii="Times New Roman" w:hAnsi="Times New Roman" w:cs="Times New Roman"/>
                <w:sz w:val="24"/>
                <w:szCs w:val="24"/>
              </w:rPr>
            </w:pPr>
            <w:r w:rsidRPr="008349AA">
              <w:rPr>
                <w:rFonts w:ascii="Times New Roman" w:hAnsi="Times New Roman" w:cs="Times New Roman"/>
                <w:sz w:val="24"/>
                <w:szCs w:val="24"/>
              </w:rPr>
              <w:t>Руководитель органа Федерального казначейства (уполномоченное лицо)</w:t>
            </w: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474" w:type="dxa"/>
            <w:tcBorders>
              <w:top w:val="nil"/>
              <w:left w:val="nil"/>
              <w:bottom w:val="single" w:sz="4" w:space="0" w:color="auto"/>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191" w:type="dxa"/>
            <w:tcBorders>
              <w:top w:val="nil"/>
              <w:left w:val="nil"/>
              <w:bottom w:val="single" w:sz="4" w:space="0" w:color="auto"/>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587" w:type="dxa"/>
            <w:tcBorders>
              <w:top w:val="nil"/>
              <w:left w:val="nil"/>
              <w:bottom w:val="single" w:sz="4" w:space="0" w:color="auto"/>
              <w:right w:val="nil"/>
            </w:tcBorders>
          </w:tcPr>
          <w:p w:rsidR="00A75380" w:rsidRPr="008349AA" w:rsidRDefault="00A75380" w:rsidP="00592302">
            <w:pPr>
              <w:pStyle w:val="ConsPlusNormal"/>
              <w:contextualSpacing/>
              <w:rPr>
                <w:rFonts w:ascii="Times New Roman" w:hAnsi="Times New Roman" w:cs="Times New Roman"/>
                <w:sz w:val="24"/>
                <w:szCs w:val="24"/>
              </w:rPr>
            </w:pPr>
          </w:p>
        </w:tc>
      </w:tr>
      <w:tr w:rsidR="008349AA" w:rsidRPr="008349AA">
        <w:tc>
          <w:tcPr>
            <w:tcW w:w="3798"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474" w:type="dxa"/>
            <w:tcBorders>
              <w:top w:val="single" w:sz="4" w:space="0" w:color="auto"/>
              <w:left w:val="nil"/>
              <w:bottom w:val="nil"/>
              <w:right w:val="nil"/>
            </w:tcBorders>
          </w:tcPr>
          <w:p w:rsidR="00A75380" w:rsidRPr="008349AA" w:rsidRDefault="00A75380" w:rsidP="00592302">
            <w:pPr>
              <w:pStyle w:val="ConsPlusNormal"/>
              <w:contextualSpacing/>
              <w:jc w:val="center"/>
              <w:rPr>
                <w:rFonts w:ascii="Times New Roman" w:hAnsi="Times New Roman" w:cs="Times New Roman"/>
                <w:sz w:val="24"/>
                <w:szCs w:val="24"/>
              </w:rPr>
            </w:pPr>
            <w:r w:rsidRPr="008349AA">
              <w:rPr>
                <w:rFonts w:ascii="Times New Roman" w:hAnsi="Times New Roman" w:cs="Times New Roman"/>
                <w:sz w:val="24"/>
                <w:szCs w:val="24"/>
              </w:rPr>
              <w:t>(должность)</w:t>
            </w: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191" w:type="dxa"/>
            <w:tcBorders>
              <w:top w:val="single" w:sz="4" w:space="0" w:color="auto"/>
              <w:left w:val="nil"/>
              <w:bottom w:val="nil"/>
              <w:right w:val="nil"/>
            </w:tcBorders>
          </w:tcPr>
          <w:p w:rsidR="00A75380" w:rsidRPr="008349AA" w:rsidRDefault="00A75380" w:rsidP="00592302">
            <w:pPr>
              <w:pStyle w:val="ConsPlusNormal"/>
              <w:contextualSpacing/>
              <w:jc w:val="center"/>
              <w:rPr>
                <w:rFonts w:ascii="Times New Roman" w:hAnsi="Times New Roman" w:cs="Times New Roman"/>
                <w:sz w:val="24"/>
                <w:szCs w:val="24"/>
              </w:rPr>
            </w:pPr>
            <w:r w:rsidRPr="008349AA">
              <w:rPr>
                <w:rFonts w:ascii="Times New Roman" w:hAnsi="Times New Roman" w:cs="Times New Roman"/>
                <w:sz w:val="24"/>
                <w:szCs w:val="24"/>
              </w:rPr>
              <w:t>(подпись)</w:t>
            </w: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587" w:type="dxa"/>
            <w:tcBorders>
              <w:top w:val="single" w:sz="4" w:space="0" w:color="auto"/>
              <w:left w:val="nil"/>
              <w:bottom w:val="nil"/>
              <w:right w:val="nil"/>
            </w:tcBorders>
          </w:tcPr>
          <w:p w:rsidR="00A75380" w:rsidRPr="008349AA" w:rsidRDefault="00A75380" w:rsidP="00592302">
            <w:pPr>
              <w:pStyle w:val="ConsPlusNormal"/>
              <w:contextualSpacing/>
              <w:jc w:val="center"/>
              <w:rPr>
                <w:rFonts w:ascii="Times New Roman" w:hAnsi="Times New Roman" w:cs="Times New Roman"/>
                <w:sz w:val="24"/>
                <w:szCs w:val="24"/>
              </w:rPr>
            </w:pPr>
            <w:r w:rsidRPr="008349AA">
              <w:rPr>
                <w:rFonts w:ascii="Times New Roman" w:hAnsi="Times New Roman" w:cs="Times New Roman"/>
                <w:sz w:val="24"/>
                <w:szCs w:val="24"/>
              </w:rPr>
              <w:t>(расшифровка подписи)</w:t>
            </w:r>
          </w:p>
        </w:tc>
      </w:tr>
      <w:tr w:rsidR="008349AA" w:rsidRPr="008349AA">
        <w:tc>
          <w:tcPr>
            <w:tcW w:w="3798"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r w:rsidRPr="008349AA">
              <w:rPr>
                <w:rFonts w:ascii="Times New Roman" w:hAnsi="Times New Roman" w:cs="Times New Roman"/>
                <w:sz w:val="24"/>
                <w:szCs w:val="24"/>
              </w:rPr>
              <w:t>"__" _____ 20__ г.</w:t>
            </w: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474"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191"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c>
          <w:tcPr>
            <w:tcW w:w="1587" w:type="dxa"/>
            <w:tcBorders>
              <w:top w:val="nil"/>
              <w:left w:val="nil"/>
              <w:bottom w:val="nil"/>
              <w:right w:val="nil"/>
            </w:tcBorders>
          </w:tcPr>
          <w:p w:rsidR="00A75380" w:rsidRPr="008349AA" w:rsidRDefault="00A75380" w:rsidP="00592302">
            <w:pPr>
              <w:pStyle w:val="ConsPlusNormal"/>
              <w:contextualSpacing/>
              <w:rPr>
                <w:rFonts w:ascii="Times New Roman" w:hAnsi="Times New Roman" w:cs="Times New Roman"/>
                <w:sz w:val="24"/>
                <w:szCs w:val="24"/>
              </w:rPr>
            </w:pPr>
          </w:p>
        </w:tc>
      </w:tr>
    </w:tbl>
    <w:p w:rsidR="00A75380" w:rsidRPr="008349AA" w:rsidRDefault="00A75380" w:rsidP="00592302">
      <w:pPr>
        <w:pStyle w:val="ConsPlusNormal"/>
        <w:contextualSpacing/>
        <w:jc w:val="both"/>
        <w:rPr>
          <w:rFonts w:ascii="Times New Roman" w:hAnsi="Times New Roman" w:cs="Times New Roman"/>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Pr="00592302" w:rsidRDefault="00A75380" w:rsidP="00592302">
      <w:pPr>
        <w:pStyle w:val="ConsPlusNormal"/>
        <w:contextualSpacing/>
        <w:jc w:val="both"/>
        <w:rPr>
          <w:rFonts w:ascii="Times New Roman" w:hAnsi="Times New Roman" w:cs="Times New Roman"/>
          <w:color w:val="FF0000"/>
          <w:sz w:val="24"/>
          <w:szCs w:val="24"/>
        </w:rPr>
      </w:pPr>
    </w:p>
    <w:p w:rsidR="00A75380" w:rsidRDefault="00A75380"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336F3B" w:rsidRDefault="00336F3B" w:rsidP="00592302">
      <w:pPr>
        <w:pStyle w:val="ConsPlusNormal"/>
        <w:contextualSpacing/>
        <w:jc w:val="both"/>
        <w:rPr>
          <w:rFonts w:ascii="Times New Roman" w:hAnsi="Times New Roman" w:cs="Times New Roman"/>
          <w:color w:val="FF0000"/>
          <w:sz w:val="24"/>
          <w:szCs w:val="24"/>
        </w:rPr>
      </w:pPr>
    </w:p>
    <w:p w:rsidR="00A75380" w:rsidRPr="00336F3B" w:rsidRDefault="00A75380" w:rsidP="00592302">
      <w:pPr>
        <w:pStyle w:val="ConsPlusNormal"/>
        <w:contextualSpacing/>
        <w:jc w:val="right"/>
        <w:outlineLvl w:val="1"/>
        <w:rPr>
          <w:rFonts w:ascii="Times New Roman" w:hAnsi="Times New Roman" w:cs="Times New Roman"/>
          <w:sz w:val="24"/>
          <w:szCs w:val="24"/>
        </w:rPr>
      </w:pPr>
      <w:r w:rsidRPr="00336F3B">
        <w:rPr>
          <w:rFonts w:ascii="Times New Roman" w:hAnsi="Times New Roman" w:cs="Times New Roman"/>
          <w:sz w:val="24"/>
          <w:szCs w:val="24"/>
        </w:rPr>
        <w:lastRenderedPageBreak/>
        <w:t>Приложение N 2</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к Порядку санкционирования оплаты</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денежных обязательств получателей</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средств местного бюджета</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и оплаты денежных обязательств,</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подлежащих исполнению за счет</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бюджетных ассигнований по источникам</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финансирования дефицита федерального</w:t>
      </w:r>
    </w:p>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 xml:space="preserve">бюджета </w:t>
      </w:r>
    </w:p>
    <w:p w:rsidR="00A75380" w:rsidRPr="00336F3B" w:rsidRDefault="00A75380" w:rsidP="00592302">
      <w:pPr>
        <w:pStyle w:val="ConsPlusNormal"/>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36F3B" w:rsidRPr="00336F3B">
        <w:tc>
          <w:tcPr>
            <w:tcW w:w="9071" w:type="dxa"/>
            <w:tcBorders>
              <w:top w:val="nil"/>
              <w:left w:val="nil"/>
              <w:bottom w:val="nil"/>
              <w:right w:val="nil"/>
            </w:tcBorders>
          </w:tcPr>
          <w:p w:rsidR="00A75380" w:rsidRPr="00336F3B" w:rsidRDefault="00A75380" w:rsidP="00592302">
            <w:pPr>
              <w:pStyle w:val="ConsPlusNormal"/>
              <w:contextualSpacing/>
              <w:jc w:val="center"/>
              <w:rPr>
                <w:rFonts w:ascii="Times New Roman" w:hAnsi="Times New Roman" w:cs="Times New Roman"/>
                <w:sz w:val="24"/>
                <w:szCs w:val="24"/>
              </w:rPr>
            </w:pPr>
            <w:bookmarkStart w:id="31" w:name="P356"/>
            <w:bookmarkEnd w:id="31"/>
            <w:r w:rsidRPr="00336F3B">
              <w:rPr>
                <w:rFonts w:ascii="Times New Roman" w:hAnsi="Times New Roman" w:cs="Times New Roman"/>
                <w:sz w:val="24"/>
                <w:szCs w:val="24"/>
              </w:rPr>
              <w:t>УВЕДОМЛЕНИЕ N _____</w:t>
            </w:r>
          </w:p>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о нарушении сроков внесения и размеров арендной платы</w:t>
            </w:r>
          </w:p>
        </w:tc>
      </w:tr>
    </w:tbl>
    <w:p w:rsidR="00A75380" w:rsidRPr="00336F3B" w:rsidRDefault="00A75380" w:rsidP="00592302">
      <w:pPr>
        <w:pStyle w:val="ConsPlusNormal"/>
        <w:contextualSpacing/>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40"/>
        <w:gridCol w:w="2324"/>
        <w:gridCol w:w="340"/>
        <w:gridCol w:w="1928"/>
        <w:gridCol w:w="1020"/>
      </w:tblGrid>
      <w:tr w:rsidR="00336F3B" w:rsidRPr="00336F3B">
        <w:tc>
          <w:tcPr>
            <w:tcW w:w="5725" w:type="dxa"/>
            <w:gridSpan w:val="3"/>
            <w:vMerge w:val="restart"/>
            <w:tcBorders>
              <w:top w:val="nil"/>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tcPr>
          <w:p w:rsidR="00A75380" w:rsidRPr="00336F3B"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Коды</w:t>
            </w:r>
          </w:p>
        </w:tc>
      </w:tr>
      <w:tr w:rsidR="00336F3B" w:rsidRPr="00336F3B">
        <w:tc>
          <w:tcPr>
            <w:tcW w:w="5725" w:type="dxa"/>
            <w:gridSpan w:val="3"/>
            <w:vMerge/>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0504714</w:t>
            </w:r>
          </w:p>
        </w:tc>
      </w:tr>
      <w:tr w:rsidR="00336F3B" w:rsidRPr="00336F3B">
        <w:tc>
          <w:tcPr>
            <w:tcW w:w="3061"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nil"/>
              <w:right w:val="nil"/>
            </w:tcBorders>
            <w:vAlign w:val="bottom"/>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от "__" _____ 20__ г.</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Наименование органа Федерального казначейства</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vMerge w:val="restart"/>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Главный распорядитель (распорядитель) бюджетных средств</w:t>
            </w:r>
          </w:p>
        </w:tc>
        <w:tc>
          <w:tcPr>
            <w:tcW w:w="340" w:type="dxa"/>
            <w:vMerge w:val="restart"/>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Глава по БК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vMerge/>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340" w:type="dxa"/>
            <w:vMerge/>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Получатель бюджетных средств</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Номер лицевого счета получателя</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Финансовый орган</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3061"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336F3B"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Учетный номер обязательства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5725" w:type="dxa"/>
            <w:gridSpan w:val="3"/>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r w:rsidRPr="00336F3B">
              <w:rPr>
                <w:rFonts w:ascii="Times New Roman" w:hAnsi="Times New Roman" w:cs="Times New Roman"/>
                <w:sz w:val="24"/>
                <w:szCs w:val="24"/>
              </w:rPr>
              <w:t>Единица измерения: руб. (с точностью до второго десятичного знака)</w:t>
            </w:r>
          </w:p>
        </w:tc>
        <w:tc>
          <w:tcPr>
            <w:tcW w:w="340" w:type="dxa"/>
            <w:tcBorders>
              <w:top w:val="nil"/>
              <w:left w:val="nil"/>
              <w:bottom w:val="nil"/>
              <w:right w:val="nil"/>
            </w:tcBorders>
          </w:tcPr>
          <w:p w:rsidR="00A75380" w:rsidRPr="00336F3B" w:rsidRDefault="00A75380" w:rsidP="00592302">
            <w:pPr>
              <w:pStyle w:val="ConsPlusNormal"/>
              <w:contextualSpacing/>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336F3B" w:rsidRDefault="00A75380" w:rsidP="00592302">
            <w:pPr>
              <w:pStyle w:val="ConsPlusNormal"/>
              <w:contextualSpacing/>
              <w:jc w:val="right"/>
              <w:rPr>
                <w:rFonts w:ascii="Times New Roman" w:hAnsi="Times New Roman" w:cs="Times New Roman"/>
                <w:sz w:val="24"/>
                <w:szCs w:val="24"/>
              </w:rPr>
            </w:pPr>
            <w:r w:rsidRPr="00336F3B">
              <w:rPr>
                <w:rFonts w:ascii="Times New Roman" w:hAnsi="Times New Roman" w:cs="Times New Roman"/>
                <w:sz w:val="24"/>
                <w:szCs w:val="24"/>
              </w:rP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383</w:t>
            </w:r>
          </w:p>
        </w:tc>
      </w:tr>
    </w:tbl>
    <w:p w:rsidR="00A75380" w:rsidRPr="00336F3B" w:rsidRDefault="00A75380" w:rsidP="00592302">
      <w:pPr>
        <w:pStyle w:val="ConsPlusNormal"/>
        <w:contextualSpacing/>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80"/>
        <w:gridCol w:w="1474"/>
        <w:gridCol w:w="1077"/>
        <w:gridCol w:w="1134"/>
        <w:gridCol w:w="1304"/>
        <w:gridCol w:w="1871"/>
        <w:gridCol w:w="850"/>
      </w:tblGrid>
      <w:tr w:rsidR="00336F3B" w:rsidRPr="00336F3B">
        <w:tc>
          <w:tcPr>
            <w:tcW w:w="4989" w:type="dxa"/>
            <w:gridSpan w:val="5"/>
            <w:tcBorders>
              <w:left w:val="nil"/>
            </w:tcBorders>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Договор аренды</w:t>
            </w:r>
          </w:p>
        </w:tc>
        <w:tc>
          <w:tcPr>
            <w:tcW w:w="1304" w:type="dxa"/>
            <w:vMerge w:val="restart"/>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Фактическая дата внесения арендной платы</w:t>
            </w:r>
          </w:p>
        </w:tc>
        <w:tc>
          <w:tcPr>
            <w:tcW w:w="1871" w:type="dxa"/>
            <w:vMerge w:val="restart"/>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Сумма превышения размера арендной платы, установленной договором</w:t>
            </w:r>
          </w:p>
        </w:tc>
        <w:tc>
          <w:tcPr>
            <w:tcW w:w="850" w:type="dxa"/>
            <w:vMerge w:val="restart"/>
            <w:tcBorders>
              <w:right w:val="nil"/>
            </w:tcBorders>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Примечание</w:t>
            </w:r>
          </w:p>
        </w:tc>
      </w:tr>
      <w:tr w:rsidR="00336F3B" w:rsidRPr="00336F3B">
        <w:tc>
          <w:tcPr>
            <w:tcW w:w="624" w:type="dxa"/>
            <w:tcBorders>
              <w:left w:val="nil"/>
            </w:tcBorders>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номер</w:t>
            </w:r>
          </w:p>
        </w:tc>
        <w:tc>
          <w:tcPr>
            <w:tcW w:w="680"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дата</w:t>
            </w:r>
          </w:p>
        </w:tc>
        <w:tc>
          <w:tcPr>
            <w:tcW w:w="1474"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периодичность внесения арендной платы</w:t>
            </w:r>
          </w:p>
        </w:tc>
        <w:tc>
          <w:tcPr>
            <w:tcW w:w="1077"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срок внесения арендной платы</w:t>
            </w:r>
          </w:p>
        </w:tc>
        <w:tc>
          <w:tcPr>
            <w:tcW w:w="1134"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сумма арендной платы за период</w:t>
            </w:r>
          </w:p>
        </w:tc>
        <w:tc>
          <w:tcPr>
            <w:tcW w:w="1304" w:type="dxa"/>
            <w:vMerge/>
          </w:tcPr>
          <w:p w:rsidR="00A75380" w:rsidRPr="00336F3B" w:rsidRDefault="00A75380" w:rsidP="00592302">
            <w:pPr>
              <w:pStyle w:val="ConsPlusNormal"/>
              <w:contextualSpacing/>
              <w:rPr>
                <w:rFonts w:ascii="Times New Roman" w:hAnsi="Times New Roman" w:cs="Times New Roman"/>
                <w:sz w:val="24"/>
                <w:szCs w:val="24"/>
              </w:rPr>
            </w:pPr>
          </w:p>
        </w:tc>
        <w:tc>
          <w:tcPr>
            <w:tcW w:w="1871" w:type="dxa"/>
            <w:vMerge/>
          </w:tcPr>
          <w:p w:rsidR="00A75380" w:rsidRPr="00336F3B" w:rsidRDefault="00A75380" w:rsidP="00592302">
            <w:pPr>
              <w:pStyle w:val="ConsPlusNormal"/>
              <w:contextualSpacing/>
              <w:rPr>
                <w:rFonts w:ascii="Times New Roman" w:hAnsi="Times New Roman" w:cs="Times New Roman"/>
                <w:sz w:val="24"/>
                <w:szCs w:val="24"/>
              </w:rPr>
            </w:pPr>
          </w:p>
        </w:tc>
        <w:tc>
          <w:tcPr>
            <w:tcW w:w="850" w:type="dxa"/>
            <w:vMerge/>
            <w:tcBorders>
              <w:right w:val="nil"/>
            </w:tcBorders>
          </w:tcPr>
          <w:p w:rsidR="00A75380" w:rsidRPr="00336F3B" w:rsidRDefault="00A75380" w:rsidP="00592302">
            <w:pPr>
              <w:pStyle w:val="ConsPlusNormal"/>
              <w:contextualSpacing/>
              <w:rPr>
                <w:rFonts w:ascii="Times New Roman" w:hAnsi="Times New Roman" w:cs="Times New Roman"/>
                <w:sz w:val="24"/>
                <w:szCs w:val="24"/>
              </w:rPr>
            </w:pPr>
          </w:p>
        </w:tc>
      </w:tr>
      <w:tr w:rsidR="00336F3B" w:rsidRPr="00336F3B">
        <w:tc>
          <w:tcPr>
            <w:tcW w:w="624" w:type="dxa"/>
            <w:tcBorders>
              <w:left w:val="nil"/>
            </w:tcBorders>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1</w:t>
            </w:r>
          </w:p>
        </w:tc>
        <w:tc>
          <w:tcPr>
            <w:tcW w:w="680"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2</w:t>
            </w:r>
          </w:p>
        </w:tc>
        <w:tc>
          <w:tcPr>
            <w:tcW w:w="1474"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3</w:t>
            </w:r>
          </w:p>
        </w:tc>
        <w:tc>
          <w:tcPr>
            <w:tcW w:w="1077"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4</w:t>
            </w:r>
          </w:p>
        </w:tc>
        <w:tc>
          <w:tcPr>
            <w:tcW w:w="1134"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5</w:t>
            </w:r>
          </w:p>
        </w:tc>
        <w:tc>
          <w:tcPr>
            <w:tcW w:w="1304"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6</w:t>
            </w:r>
          </w:p>
        </w:tc>
        <w:tc>
          <w:tcPr>
            <w:tcW w:w="1871" w:type="dxa"/>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7</w:t>
            </w:r>
          </w:p>
        </w:tc>
        <w:tc>
          <w:tcPr>
            <w:tcW w:w="850" w:type="dxa"/>
            <w:tcBorders>
              <w:right w:val="nil"/>
            </w:tcBorders>
          </w:tcPr>
          <w:p w:rsidR="00A75380" w:rsidRPr="00336F3B" w:rsidRDefault="00A75380" w:rsidP="00592302">
            <w:pPr>
              <w:pStyle w:val="ConsPlusNormal"/>
              <w:contextualSpacing/>
              <w:jc w:val="center"/>
              <w:rPr>
                <w:rFonts w:ascii="Times New Roman" w:hAnsi="Times New Roman" w:cs="Times New Roman"/>
                <w:sz w:val="24"/>
                <w:szCs w:val="24"/>
              </w:rPr>
            </w:pPr>
            <w:r w:rsidRPr="00336F3B">
              <w:rPr>
                <w:rFonts w:ascii="Times New Roman" w:hAnsi="Times New Roman" w:cs="Times New Roman"/>
                <w:sz w:val="24"/>
                <w:szCs w:val="24"/>
              </w:rPr>
              <w:t>8</w:t>
            </w:r>
          </w:p>
        </w:tc>
      </w:tr>
      <w:tr w:rsidR="00336F3B" w:rsidRPr="00336F3B">
        <w:tblPrEx>
          <w:tblBorders>
            <w:left w:val="single" w:sz="4" w:space="0" w:color="auto"/>
            <w:right w:val="single" w:sz="4" w:space="0" w:color="auto"/>
          </w:tblBorders>
        </w:tblPrEx>
        <w:tc>
          <w:tcPr>
            <w:tcW w:w="624" w:type="dxa"/>
          </w:tcPr>
          <w:p w:rsidR="00A75380" w:rsidRPr="00336F3B" w:rsidRDefault="00A75380" w:rsidP="00592302">
            <w:pPr>
              <w:pStyle w:val="ConsPlusNormal"/>
              <w:contextualSpacing/>
              <w:rPr>
                <w:rFonts w:ascii="Times New Roman" w:hAnsi="Times New Roman" w:cs="Times New Roman"/>
                <w:sz w:val="24"/>
                <w:szCs w:val="24"/>
              </w:rPr>
            </w:pPr>
          </w:p>
        </w:tc>
        <w:tc>
          <w:tcPr>
            <w:tcW w:w="680" w:type="dxa"/>
          </w:tcPr>
          <w:p w:rsidR="00A75380" w:rsidRPr="00336F3B" w:rsidRDefault="00A75380" w:rsidP="00592302">
            <w:pPr>
              <w:pStyle w:val="ConsPlusNormal"/>
              <w:contextualSpacing/>
              <w:rPr>
                <w:rFonts w:ascii="Times New Roman" w:hAnsi="Times New Roman" w:cs="Times New Roman"/>
                <w:sz w:val="24"/>
                <w:szCs w:val="24"/>
              </w:rPr>
            </w:pPr>
          </w:p>
        </w:tc>
        <w:tc>
          <w:tcPr>
            <w:tcW w:w="1474" w:type="dxa"/>
          </w:tcPr>
          <w:p w:rsidR="00A75380" w:rsidRPr="00336F3B" w:rsidRDefault="00A75380" w:rsidP="00592302">
            <w:pPr>
              <w:pStyle w:val="ConsPlusNormal"/>
              <w:contextualSpacing/>
              <w:rPr>
                <w:rFonts w:ascii="Times New Roman" w:hAnsi="Times New Roman" w:cs="Times New Roman"/>
                <w:sz w:val="24"/>
                <w:szCs w:val="24"/>
              </w:rPr>
            </w:pPr>
          </w:p>
        </w:tc>
        <w:tc>
          <w:tcPr>
            <w:tcW w:w="1077" w:type="dxa"/>
          </w:tcPr>
          <w:p w:rsidR="00A75380" w:rsidRPr="00336F3B" w:rsidRDefault="00A75380" w:rsidP="00592302">
            <w:pPr>
              <w:pStyle w:val="ConsPlusNormal"/>
              <w:contextualSpacing/>
              <w:rPr>
                <w:rFonts w:ascii="Times New Roman" w:hAnsi="Times New Roman" w:cs="Times New Roman"/>
                <w:sz w:val="24"/>
                <w:szCs w:val="24"/>
              </w:rPr>
            </w:pPr>
          </w:p>
        </w:tc>
        <w:tc>
          <w:tcPr>
            <w:tcW w:w="1134" w:type="dxa"/>
          </w:tcPr>
          <w:p w:rsidR="00A75380" w:rsidRPr="00336F3B" w:rsidRDefault="00A75380" w:rsidP="00592302">
            <w:pPr>
              <w:pStyle w:val="ConsPlusNormal"/>
              <w:contextualSpacing/>
              <w:rPr>
                <w:rFonts w:ascii="Times New Roman" w:hAnsi="Times New Roman" w:cs="Times New Roman"/>
                <w:sz w:val="24"/>
                <w:szCs w:val="24"/>
              </w:rPr>
            </w:pPr>
          </w:p>
        </w:tc>
        <w:tc>
          <w:tcPr>
            <w:tcW w:w="1304" w:type="dxa"/>
          </w:tcPr>
          <w:p w:rsidR="00A75380" w:rsidRPr="00336F3B" w:rsidRDefault="00A75380" w:rsidP="00592302">
            <w:pPr>
              <w:pStyle w:val="ConsPlusNormal"/>
              <w:contextualSpacing/>
              <w:rPr>
                <w:rFonts w:ascii="Times New Roman" w:hAnsi="Times New Roman" w:cs="Times New Roman"/>
                <w:sz w:val="24"/>
                <w:szCs w:val="24"/>
              </w:rPr>
            </w:pPr>
          </w:p>
        </w:tc>
        <w:tc>
          <w:tcPr>
            <w:tcW w:w="1871" w:type="dxa"/>
          </w:tcPr>
          <w:p w:rsidR="00A75380" w:rsidRPr="00336F3B" w:rsidRDefault="00A75380" w:rsidP="00592302">
            <w:pPr>
              <w:pStyle w:val="ConsPlusNormal"/>
              <w:contextualSpacing/>
              <w:rPr>
                <w:rFonts w:ascii="Times New Roman" w:hAnsi="Times New Roman" w:cs="Times New Roman"/>
                <w:sz w:val="24"/>
                <w:szCs w:val="24"/>
              </w:rPr>
            </w:pPr>
          </w:p>
        </w:tc>
        <w:tc>
          <w:tcPr>
            <w:tcW w:w="850" w:type="dxa"/>
          </w:tcPr>
          <w:p w:rsidR="00A75380" w:rsidRPr="00336F3B" w:rsidRDefault="00A75380" w:rsidP="00592302">
            <w:pPr>
              <w:pStyle w:val="ConsPlusNormal"/>
              <w:contextualSpacing/>
              <w:rPr>
                <w:rFonts w:ascii="Times New Roman" w:hAnsi="Times New Roman" w:cs="Times New Roman"/>
                <w:sz w:val="24"/>
                <w:szCs w:val="24"/>
              </w:rPr>
            </w:pPr>
          </w:p>
        </w:tc>
      </w:tr>
    </w:tbl>
    <w:p w:rsidR="00A75380" w:rsidRPr="004720E4" w:rsidRDefault="00A75380" w:rsidP="00592302">
      <w:pPr>
        <w:pStyle w:val="ConsPlusNormal"/>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77"/>
        <w:gridCol w:w="737"/>
      </w:tblGrid>
      <w:tr w:rsidR="004720E4" w:rsidRPr="004720E4">
        <w:tc>
          <w:tcPr>
            <w:tcW w:w="8277" w:type="dxa"/>
            <w:tcBorders>
              <w:top w:val="nil"/>
              <w:left w:val="nil"/>
              <w:bottom w:val="nil"/>
              <w:right w:val="nil"/>
            </w:tcBorders>
            <w:vAlign w:val="bottom"/>
          </w:tcPr>
          <w:p w:rsidR="00A75380" w:rsidRPr="004720E4" w:rsidRDefault="00A75380" w:rsidP="00592302">
            <w:pPr>
              <w:pStyle w:val="ConsPlusNormal"/>
              <w:contextualSpacing/>
              <w:jc w:val="right"/>
              <w:rPr>
                <w:rFonts w:ascii="Times New Roman" w:hAnsi="Times New Roman" w:cs="Times New Roman"/>
                <w:sz w:val="24"/>
                <w:szCs w:val="24"/>
              </w:rPr>
            </w:pPr>
            <w:r w:rsidRPr="004720E4">
              <w:rPr>
                <w:rFonts w:ascii="Times New Roman" w:hAnsi="Times New Roman" w:cs="Times New Roman"/>
                <w:sz w:val="24"/>
                <w:szCs w:val="24"/>
              </w:rPr>
              <w:t>Номер страницы</w:t>
            </w:r>
          </w:p>
        </w:tc>
        <w:tc>
          <w:tcPr>
            <w:tcW w:w="737" w:type="dxa"/>
            <w:tcBorders>
              <w:top w:val="nil"/>
              <w:left w:val="nil"/>
              <w:bottom w:val="single" w:sz="4" w:space="0" w:color="auto"/>
              <w:right w:val="nil"/>
            </w:tcBorders>
          </w:tcPr>
          <w:p w:rsidR="00A75380" w:rsidRPr="004720E4" w:rsidRDefault="00A75380" w:rsidP="00592302">
            <w:pPr>
              <w:pStyle w:val="ConsPlusNormal"/>
              <w:contextualSpacing/>
              <w:rPr>
                <w:rFonts w:ascii="Times New Roman" w:hAnsi="Times New Roman" w:cs="Times New Roman"/>
                <w:sz w:val="24"/>
                <w:szCs w:val="24"/>
              </w:rPr>
            </w:pPr>
          </w:p>
        </w:tc>
      </w:tr>
      <w:tr w:rsidR="004720E4" w:rsidRPr="004720E4">
        <w:tc>
          <w:tcPr>
            <w:tcW w:w="8277" w:type="dxa"/>
            <w:tcBorders>
              <w:top w:val="nil"/>
              <w:left w:val="nil"/>
              <w:bottom w:val="nil"/>
              <w:right w:val="nil"/>
            </w:tcBorders>
          </w:tcPr>
          <w:p w:rsidR="00A75380" w:rsidRPr="004720E4" w:rsidRDefault="00A75380" w:rsidP="00592302">
            <w:pPr>
              <w:pStyle w:val="ConsPlusNormal"/>
              <w:contextualSpacing/>
              <w:jc w:val="right"/>
              <w:rPr>
                <w:rFonts w:ascii="Times New Roman" w:hAnsi="Times New Roman" w:cs="Times New Roman"/>
                <w:sz w:val="24"/>
                <w:szCs w:val="24"/>
              </w:rPr>
            </w:pPr>
            <w:r w:rsidRPr="004720E4">
              <w:rPr>
                <w:rFonts w:ascii="Times New Roman" w:hAnsi="Times New Roman" w:cs="Times New Roman"/>
                <w:sz w:val="24"/>
                <w:szCs w:val="24"/>
              </w:rPr>
              <w:t>Всего страниц</w:t>
            </w:r>
          </w:p>
        </w:tc>
        <w:tc>
          <w:tcPr>
            <w:tcW w:w="737" w:type="dxa"/>
            <w:tcBorders>
              <w:top w:val="single" w:sz="4" w:space="0" w:color="auto"/>
              <w:left w:val="nil"/>
              <w:bottom w:val="single" w:sz="4" w:space="0" w:color="auto"/>
              <w:right w:val="nil"/>
            </w:tcBorders>
          </w:tcPr>
          <w:p w:rsidR="00A75380" w:rsidRPr="004720E4" w:rsidRDefault="00A75380" w:rsidP="00592302">
            <w:pPr>
              <w:pStyle w:val="ConsPlusNormal"/>
              <w:contextualSpacing/>
              <w:rPr>
                <w:rFonts w:ascii="Times New Roman" w:hAnsi="Times New Roman" w:cs="Times New Roman"/>
                <w:sz w:val="24"/>
                <w:szCs w:val="24"/>
              </w:rPr>
            </w:pPr>
          </w:p>
        </w:tc>
      </w:tr>
    </w:tbl>
    <w:p w:rsidR="00A75380" w:rsidRPr="004720E4" w:rsidRDefault="00A75380" w:rsidP="00592302">
      <w:pPr>
        <w:pStyle w:val="ConsPlusNormal"/>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1417"/>
        <w:gridCol w:w="340"/>
        <w:gridCol w:w="1247"/>
        <w:gridCol w:w="340"/>
        <w:gridCol w:w="1531"/>
      </w:tblGrid>
      <w:tr w:rsidR="004720E4" w:rsidRPr="004720E4">
        <w:tc>
          <w:tcPr>
            <w:tcW w:w="3798" w:type="dxa"/>
            <w:tcBorders>
              <w:top w:val="nil"/>
              <w:left w:val="nil"/>
              <w:bottom w:val="nil"/>
              <w:right w:val="nil"/>
            </w:tcBorders>
            <w:vAlign w:val="bottom"/>
          </w:tcPr>
          <w:p w:rsidR="00A75380" w:rsidRPr="004720E4" w:rsidRDefault="00A75380" w:rsidP="00592302">
            <w:pPr>
              <w:pStyle w:val="ConsPlusNormal"/>
              <w:contextualSpacing/>
              <w:rPr>
                <w:rFonts w:ascii="Times New Roman" w:hAnsi="Times New Roman" w:cs="Times New Roman"/>
                <w:sz w:val="24"/>
                <w:szCs w:val="24"/>
              </w:rPr>
            </w:pPr>
            <w:r w:rsidRPr="004720E4">
              <w:rPr>
                <w:rFonts w:ascii="Times New Roman" w:hAnsi="Times New Roman" w:cs="Times New Roman"/>
                <w:sz w:val="24"/>
                <w:szCs w:val="24"/>
              </w:rPr>
              <w:t>Руководитель органа Федерального казначейства (уполномоченное лицо)</w:t>
            </w: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417" w:type="dxa"/>
            <w:tcBorders>
              <w:top w:val="nil"/>
              <w:left w:val="nil"/>
              <w:bottom w:val="single" w:sz="4" w:space="0" w:color="auto"/>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247" w:type="dxa"/>
            <w:tcBorders>
              <w:top w:val="nil"/>
              <w:left w:val="nil"/>
              <w:bottom w:val="single" w:sz="4" w:space="0" w:color="auto"/>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531" w:type="dxa"/>
            <w:tcBorders>
              <w:top w:val="nil"/>
              <w:left w:val="nil"/>
              <w:bottom w:val="single" w:sz="4" w:space="0" w:color="auto"/>
              <w:right w:val="nil"/>
            </w:tcBorders>
          </w:tcPr>
          <w:p w:rsidR="00A75380" w:rsidRPr="004720E4" w:rsidRDefault="00A75380" w:rsidP="00592302">
            <w:pPr>
              <w:pStyle w:val="ConsPlusNormal"/>
              <w:contextualSpacing/>
              <w:rPr>
                <w:rFonts w:ascii="Times New Roman" w:hAnsi="Times New Roman" w:cs="Times New Roman"/>
                <w:sz w:val="24"/>
                <w:szCs w:val="24"/>
              </w:rPr>
            </w:pPr>
          </w:p>
        </w:tc>
      </w:tr>
      <w:tr w:rsidR="004720E4" w:rsidRPr="004720E4">
        <w:tc>
          <w:tcPr>
            <w:tcW w:w="3798" w:type="dxa"/>
            <w:tcBorders>
              <w:top w:val="nil"/>
              <w:left w:val="nil"/>
              <w:bottom w:val="nil"/>
              <w:right w:val="nil"/>
            </w:tcBorders>
            <w:vAlign w:val="bottom"/>
          </w:tcPr>
          <w:p w:rsidR="00A75380" w:rsidRPr="004720E4"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417" w:type="dxa"/>
            <w:tcBorders>
              <w:top w:val="single" w:sz="4" w:space="0" w:color="auto"/>
              <w:left w:val="nil"/>
              <w:bottom w:val="nil"/>
              <w:right w:val="nil"/>
            </w:tcBorders>
          </w:tcPr>
          <w:p w:rsidR="00A75380" w:rsidRPr="004720E4" w:rsidRDefault="00A75380" w:rsidP="00592302">
            <w:pPr>
              <w:pStyle w:val="ConsPlusNormal"/>
              <w:contextualSpacing/>
              <w:jc w:val="center"/>
              <w:rPr>
                <w:rFonts w:ascii="Times New Roman" w:hAnsi="Times New Roman" w:cs="Times New Roman"/>
                <w:sz w:val="24"/>
                <w:szCs w:val="24"/>
              </w:rPr>
            </w:pPr>
            <w:r w:rsidRPr="004720E4">
              <w:rPr>
                <w:rFonts w:ascii="Times New Roman" w:hAnsi="Times New Roman" w:cs="Times New Roman"/>
                <w:sz w:val="24"/>
                <w:szCs w:val="24"/>
              </w:rPr>
              <w:t>(должность)</w:t>
            </w: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247" w:type="dxa"/>
            <w:tcBorders>
              <w:top w:val="single" w:sz="4" w:space="0" w:color="auto"/>
              <w:left w:val="nil"/>
              <w:bottom w:val="nil"/>
              <w:right w:val="nil"/>
            </w:tcBorders>
          </w:tcPr>
          <w:p w:rsidR="00A75380" w:rsidRPr="004720E4" w:rsidRDefault="00A75380" w:rsidP="00592302">
            <w:pPr>
              <w:pStyle w:val="ConsPlusNormal"/>
              <w:contextualSpacing/>
              <w:jc w:val="center"/>
              <w:rPr>
                <w:rFonts w:ascii="Times New Roman" w:hAnsi="Times New Roman" w:cs="Times New Roman"/>
                <w:sz w:val="24"/>
                <w:szCs w:val="24"/>
              </w:rPr>
            </w:pPr>
            <w:r w:rsidRPr="004720E4">
              <w:rPr>
                <w:rFonts w:ascii="Times New Roman" w:hAnsi="Times New Roman" w:cs="Times New Roman"/>
                <w:sz w:val="24"/>
                <w:szCs w:val="24"/>
              </w:rPr>
              <w:t>(подпись)</w:t>
            </w: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531" w:type="dxa"/>
            <w:tcBorders>
              <w:top w:val="single" w:sz="4" w:space="0" w:color="auto"/>
              <w:left w:val="nil"/>
              <w:bottom w:val="nil"/>
              <w:right w:val="nil"/>
            </w:tcBorders>
          </w:tcPr>
          <w:p w:rsidR="00A75380" w:rsidRPr="004720E4" w:rsidRDefault="00A75380" w:rsidP="00592302">
            <w:pPr>
              <w:pStyle w:val="ConsPlusNormal"/>
              <w:contextualSpacing/>
              <w:jc w:val="center"/>
              <w:rPr>
                <w:rFonts w:ascii="Times New Roman" w:hAnsi="Times New Roman" w:cs="Times New Roman"/>
                <w:sz w:val="24"/>
                <w:szCs w:val="24"/>
              </w:rPr>
            </w:pPr>
            <w:r w:rsidRPr="004720E4">
              <w:rPr>
                <w:rFonts w:ascii="Times New Roman" w:hAnsi="Times New Roman" w:cs="Times New Roman"/>
                <w:sz w:val="24"/>
                <w:szCs w:val="24"/>
              </w:rPr>
              <w:t>(расшифровка подписи)</w:t>
            </w:r>
          </w:p>
        </w:tc>
      </w:tr>
      <w:tr w:rsidR="004720E4" w:rsidRPr="004720E4">
        <w:tc>
          <w:tcPr>
            <w:tcW w:w="3798"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r w:rsidRPr="004720E4">
              <w:rPr>
                <w:rFonts w:ascii="Times New Roman" w:hAnsi="Times New Roman" w:cs="Times New Roman"/>
                <w:sz w:val="24"/>
                <w:szCs w:val="24"/>
              </w:rPr>
              <w:t>"__" _______ 20__ г.</w:t>
            </w: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417"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247"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c>
          <w:tcPr>
            <w:tcW w:w="1531" w:type="dxa"/>
            <w:tcBorders>
              <w:top w:val="nil"/>
              <w:left w:val="nil"/>
              <w:bottom w:val="nil"/>
              <w:right w:val="nil"/>
            </w:tcBorders>
          </w:tcPr>
          <w:p w:rsidR="00A75380" w:rsidRPr="004720E4" w:rsidRDefault="00A75380" w:rsidP="00592302">
            <w:pPr>
              <w:pStyle w:val="ConsPlusNormal"/>
              <w:contextualSpacing/>
              <w:rPr>
                <w:rFonts w:ascii="Times New Roman" w:hAnsi="Times New Roman" w:cs="Times New Roman"/>
                <w:sz w:val="24"/>
                <w:szCs w:val="24"/>
              </w:rPr>
            </w:pPr>
          </w:p>
        </w:tc>
      </w:tr>
    </w:tbl>
    <w:p w:rsidR="00A75380" w:rsidRPr="004720E4" w:rsidRDefault="00A75380" w:rsidP="00592302">
      <w:pPr>
        <w:pStyle w:val="ConsPlusNormal"/>
        <w:contextualSpacing/>
        <w:jc w:val="both"/>
        <w:rPr>
          <w:rFonts w:ascii="Times New Roman" w:hAnsi="Times New Roman" w:cs="Times New Roman"/>
          <w:sz w:val="24"/>
          <w:szCs w:val="24"/>
        </w:rPr>
      </w:pPr>
    </w:p>
    <w:p w:rsidR="00A75380" w:rsidRPr="004720E4" w:rsidRDefault="00A75380" w:rsidP="00592302">
      <w:pPr>
        <w:pStyle w:val="ConsPlusNormal"/>
        <w:contextualSpacing/>
        <w:jc w:val="both"/>
        <w:rPr>
          <w:rFonts w:ascii="Times New Roman" w:hAnsi="Times New Roman" w:cs="Times New Roman"/>
          <w:sz w:val="24"/>
          <w:szCs w:val="24"/>
        </w:rPr>
      </w:pPr>
    </w:p>
    <w:p w:rsidR="00A75380" w:rsidRPr="00592302" w:rsidRDefault="00A75380" w:rsidP="00592302">
      <w:pPr>
        <w:pStyle w:val="ConsPlusNormal"/>
        <w:pBdr>
          <w:bottom w:val="single" w:sz="6" w:space="0" w:color="auto"/>
        </w:pBdr>
        <w:spacing w:before="100" w:after="100"/>
        <w:contextualSpacing/>
        <w:jc w:val="both"/>
        <w:rPr>
          <w:rFonts w:ascii="Times New Roman" w:hAnsi="Times New Roman" w:cs="Times New Roman"/>
          <w:color w:val="FF0000"/>
          <w:sz w:val="24"/>
          <w:szCs w:val="24"/>
        </w:rPr>
      </w:pPr>
    </w:p>
    <w:p w:rsidR="00FF113B" w:rsidRPr="00592302" w:rsidRDefault="00FF113B" w:rsidP="00592302">
      <w:pPr>
        <w:spacing w:line="240" w:lineRule="auto"/>
        <w:contextualSpacing/>
        <w:rPr>
          <w:rFonts w:ascii="Times New Roman" w:hAnsi="Times New Roman" w:cs="Times New Roman"/>
          <w:color w:val="FF0000"/>
          <w:sz w:val="24"/>
          <w:szCs w:val="24"/>
        </w:rPr>
      </w:pPr>
    </w:p>
    <w:sectPr w:rsidR="00FF113B" w:rsidRPr="00592302">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854" w:rsidRDefault="003F0854" w:rsidP="001019BE">
      <w:pPr>
        <w:spacing w:after="0" w:line="240" w:lineRule="auto"/>
      </w:pPr>
      <w:r>
        <w:separator/>
      </w:r>
    </w:p>
  </w:endnote>
  <w:endnote w:type="continuationSeparator" w:id="0">
    <w:p w:rsidR="003F0854" w:rsidRDefault="003F0854" w:rsidP="0010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854" w:rsidRDefault="003F0854" w:rsidP="001019BE">
      <w:pPr>
        <w:spacing w:after="0" w:line="240" w:lineRule="auto"/>
      </w:pPr>
      <w:r>
        <w:separator/>
      </w:r>
    </w:p>
  </w:footnote>
  <w:footnote w:type="continuationSeparator" w:id="0">
    <w:p w:rsidR="003F0854" w:rsidRDefault="003F0854" w:rsidP="00101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80"/>
    <w:rsid w:val="001019BE"/>
    <w:rsid w:val="00182CD3"/>
    <w:rsid w:val="001E6B4E"/>
    <w:rsid w:val="002C5BC0"/>
    <w:rsid w:val="002D0BF6"/>
    <w:rsid w:val="002F3E65"/>
    <w:rsid w:val="00336F3B"/>
    <w:rsid w:val="003F0854"/>
    <w:rsid w:val="00470F3F"/>
    <w:rsid w:val="004720E4"/>
    <w:rsid w:val="004C7FF5"/>
    <w:rsid w:val="005156B1"/>
    <w:rsid w:val="00553E6E"/>
    <w:rsid w:val="00592302"/>
    <w:rsid w:val="00655779"/>
    <w:rsid w:val="00673A7C"/>
    <w:rsid w:val="006D5F45"/>
    <w:rsid w:val="007535E8"/>
    <w:rsid w:val="00791025"/>
    <w:rsid w:val="007C02BB"/>
    <w:rsid w:val="007E7F4E"/>
    <w:rsid w:val="00832E75"/>
    <w:rsid w:val="008349AA"/>
    <w:rsid w:val="008913C4"/>
    <w:rsid w:val="009501F4"/>
    <w:rsid w:val="009525CB"/>
    <w:rsid w:val="0098059B"/>
    <w:rsid w:val="009B636C"/>
    <w:rsid w:val="00A109BD"/>
    <w:rsid w:val="00A75380"/>
    <w:rsid w:val="00AA5273"/>
    <w:rsid w:val="00B31CCB"/>
    <w:rsid w:val="00B3665C"/>
    <w:rsid w:val="00BC0C6A"/>
    <w:rsid w:val="00BD438C"/>
    <w:rsid w:val="00BF1F1F"/>
    <w:rsid w:val="00C44FD7"/>
    <w:rsid w:val="00C937BC"/>
    <w:rsid w:val="00CA765E"/>
    <w:rsid w:val="00CD1EE8"/>
    <w:rsid w:val="00D35ED8"/>
    <w:rsid w:val="00D74D4C"/>
    <w:rsid w:val="00E15786"/>
    <w:rsid w:val="00EE5615"/>
    <w:rsid w:val="00F1494F"/>
    <w:rsid w:val="00F83577"/>
    <w:rsid w:val="00FC6AF9"/>
    <w:rsid w:val="00FF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40B39"/>
  <w15:docId w15:val="{3B5A7A4B-891F-437C-8B07-02995586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80"/>
  </w:style>
  <w:style w:type="paragraph" w:styleId="1">
    <w:name w:val="heading 1"/>
    <w:basedOn w:val="a"/>
    <w:next w:val="a"/>
    <w:link w:val="10"/>
    <w:qFormat/>
    <w:rsid w:val="00F83577"/>
    <w:pPr>
      <w:keepNext/>
      <w:spacing w:after="0" w:line="240" w:lineRule="auto"/>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F83577"/>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3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538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538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019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19BE"/>
  </w:style>
  <w:style w:type="paragraph" w:styleId="a5">
    <w:name w:val="footer"/>
    <w:basedOn w:val="a"/>
    <w:link w:val="a6"/>
    <w:uiPriority w:val="99"/>
    <w:unhideWhenUsed/>
    <w:rsid w:val="001019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19BE"/>
  </w:style>
  <w:style w:type="character" w:customStyle="1" w:styleId="10">
    <w:name w:val="Заголовок 1 Знак"/>
    <w:basedOn w:val="a0"/>
    <w:link w:val="1"/>
    <w:rsid w:val="00F8357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F83577"/>
    <w:rPr>
      <w:rFonts w:ascii="Cambria" w:eastAsia="Times New Roman" w:hAnsi="Cambria" w:cs="Times New Roman"/>
      <w:b/>
      <w:bCs/>
      <w:i/>
      <w:iCs/>
      <w:color w:val="4F81BD"/>
      <w:lang w:eastAsia="ru-RU"/>
    </w:rPr>
  </w:style>
  <w:style w:type="character" w:styleId="a7">
    <w:name w:val="Hyperlink"/>
    <w:basedOn w:val="a0"/>
    <w:uiPriority w:val="99"/>
    <w:unhideWhenUsed/>
    <w:rsid w:val="00952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orchan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4383</Words>
  <Characters>24987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Марьина Елена Владимировна</dc:creator>
  <cp:lastModifiedBy>Юрист</cp:lastModifiedBy>
  <cp:revision>34</cp:revision>
  <dcterms:created xsi:type="dcterms:W3CDTF">2024-02-01T08:41:00Z</dcterms:created>
  <dcterms:modified xsi:type="dcterms:W3CDTF">2024-02-02T08:41:00Z</dcterms:modified>
</cp:coreProperties>
</file>